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C1C2" w14:textId="77777777" w:rsidR="00CE2AB2" w:rsidRDefault="00000000">
      <w:pPr>
        <w:pStyle w:val="Title"/>
      </w:pPr>
      <w:r>
        <w:t>Programming 1</w:t>
      </w:r>
    </w:p>
    <w:p w14:paraId="06D20460" w14:textId="77777777" w:rsidR="00CE2AB2" w:rsidRDefault="00000000">
      <w:pPr>
        <w:spacing w:after="40"/>
      </w:pPr>
      <w:r>
        <w:rPr>
          <w:color w:val="555555"/>
          <w:sz w:val="26"/>
          <w:szCs w:val="26"/>
        </w:rPr>
        <w:t>Syllabus and 34-Week Pacing Map</w:t>
      </w:r>
    </w:p>
    <w:p w14:paraId="41FE82A2" w14:textId="77777777" w:rsidR="00CE2AB2" w:rsidRDefault="00000000">
      <w:pPr>
        <w:spacing w:after="160"/>
      </w:pPr>
      <w:r>
        <w:rPr>
          <w:color w:val="555555"/>
          <w:sz w:val="19"/>
          <w:szCs w:val="19"/>
        </w:rPr>
        <w:t>One Day Academy  ·  New Braunfels Capstone Campus (Wednesdays)  ·  Engineering &amp; Technology Division  ·  Instructor: Dr. Robert Jones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2AB2" w14:paraId="2FA504CD" w14:textId="77777777">
        <w:tblPrEx>
          <w:tblCellMar>
            <w:top w:w="0" w:type="dxa"/>
            <w:bottom w:w="0" w:type="dxa"/>
          </w:tblCellMar>
        </w:tblPrEx>
        <w:tc>
          <w:tcPr>
            <w:tcW w:w="9360" w:type="dxa"/>
            <w:tcBorders>
              <w:top w:val="single" w:sz="1" w:space="0" w:color="E3B964"/>
              <w:left w:val="single" w:sz="18" w:space="0" w:color="D9A441"/>
              <w:bottom w:val="single" w:sz="1" w:space="0" w:color="E3B964"/>
              <w:right w:val="single" w:sz="1" w:space="0" w:color="E3B964"/>
            </w:tcBorders>
            <w:shd w:val="clear" w:color="auto" w:fill="FFF3D6"/>
            <w:tcMar>
              <w:top w:w="120" w:type="dxa"/>
              <w:left w:w="160" w:type="dxa"/>
              <w:bottom w:w="120" w:type="dxa"/>
              <w:right w:w="160" w:type="dxa"/>
            </w:tcMar>
          </w:tcPr>
          <w:p w14:paraId="5BE65DB0" w14:textId="77777777" w:rsidR="00CE2AB2" w:rsidRDefault="00000000">
            <w:r>
              <w:rPr>
                <w:b/>
                <w:bCs/>
                <w:color w:val="5A3A1A"/>
                <w:sz w:val="20"/>
                <w:szCs w:val="20"/>
              </w:rPr>
              <w:t xml:space="preserve">About the dates: </w:t>
            </w:r>
            <w:r>
              <w:rPr>
                <w:color w:val="5A3A1A"/>
                <w:sz w:val="20"/>
                <w:szCs w:val="20"/>
              </w:rPr>
              <w:t>ODA publishes its calendar through a web widget that could not be read, so the dates below are a best-estimate 2026-2027 Wednesday calendar (first class Aug 26, 2026, finishing May 12, 2027) using standard Texas breaks: Thanksgiving (Nov 25), winter break (Dec 23 and 30), and spring break (Mar 17). The structure holds regardless. Confirm against ODA's official calendar and shift dates as needed.</w:t>
            </w:r>
          </w:p>
        </w:tc>
      </w:tr>
    </w:tbl>
    <w:p w14:paraId="68B5FA79" w14:textId="77777777" w:rsidR="00CE2AB2" w:rsidRDefault="00CE2AB2">
      <w:pPr>
        <w:spacing w:after="60"/>
      </w:pPr>
    </w:p>
    <w:p w14:paraId="2856D12B" w14:textId="77777777" w:rsidR="00CE2AB2" w:rsidRDefault="00000000">
      <w:pPr>
        <w:pStyle w:val="Heading1"/>
      </w:pPr>
      <w:r>
        <w:t>Course Overview</w:t>
      </w:r>
    </w:p>
    <w:p w14:paraId="25A336F7" w14:textId="77777777" w:rsidR="00CE2AB2" w:rsidRDefault="00000000">
      <w:pPr>
        <w:spacing w:after="120" w:line="276" w:lineRule="auto"/>
      </w:pPr>
      <w:r>
        <w:t>Programming 1 is a foundation for software engineering aimed at teens (ages 13 and up, no prerequisites). Students begin with web design in HTML and CSS, then move into frontend applications written in JavaScript. Along the way they use real developer tools: a code editor, browser developer tools, and source control. By the end of the year a student has built a complete browser-based game and can move on to further computer science coursework.</w:t>
      </w:r>
    </w:p>
    <w:p w14:paraId="01805B21" w14:textId="77777777" w:rsidR="00CE2AB2" w:rsidRDefault="00000000">
      <w:pPr>
        <w:spacing w:after="120" w:line="276" w:lineRule="auto"/>
      </w:pPr>
      <w:r>
        <w:t>The course is built on the free textbook Foundations for Software Engineering, Book 1: Building Software in a Browser by Jeremy Kelley (Burch Kelley, LLC, 2025), used here under its Creative Commons Attribution-NonCommercial 4.0 license for homeschool and non-commercial educational use. No textbook purchase is required.</w:t>
      </w:r>
    </w:p>
    <w:p w14:paraId="3434B9B6" w14:textId="77777777" w:rsidR="00CE2AB2" w:rsidRDefault="00000000">
      <w:pPr>
        <w:spacing w:after="120" w:line="276" w:lineRule="auto"/>
      </w:pPr>
      <w:r>
        <w:t>The year runs 34 once-weekly Wednesday meetings: 16 in the fall, ending with a static-site project and a midterm exam before winter break, and 18 in the spring, all JavaScript, building to a multi-week Battleship capstone and a final showcase.</w:t>
      </w:r>
    </w:p>
    <w:p w14:paraId="65C541D9" w14:textId="77777777" w:rsidR="00CE2AB2" w:rsidRDefault="00000000">
      <w:pPr>
        <w:pStyle w:val="Heading1"/>
      </w:pPr>
      <w:r>
        <w:t>Learning Outcomes Mapped to the ODA Description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6000"/>
      </w:tblGrid>
      <w:tr w:rsidR="00CE2AB2" w14:paraId="558C56D5" w14:textId="77777777">
        <w:tblPrEx>
          <w:tblCellMar>
            <w:top w:w="0" w:type="dxa"/>
            <w:bottom w:w="0" w:type="dxa"/>
          </w:tblCellMar>
        </w:tblPrEx>
        <w:trPr>
          <w:tblHeader/>
        </w:trPr>
        <w:tc>
          <w:tcPr>
            <w:tcW w:w="3360" w:type="dxa"/>
            <w:tcBorders>
              <w:top w:val="single" w:sz="1" w:space="0" w:color="C9D6C9"/>
              <w:left w:val="single" w:sz="1" w:space="0" w:color="C9D6C9"/>
              <w:bottom w:val="single" w:sz="1" w:space="0" w:color="C9D6C9"/>
              <w:right w:val="single" w:sz="1" w:space="0" w:color="C9D6C9"/>
            </w:tcBorders>
            <w:shd w:val="clear" w:color="auto" w:fill="1E5631"/>
            <w:tcMar>
              <w:top w:w="70" w:type="dxa"/>
              <w:left w:w="110" w:type="dxa"/>
              <w:bottom w:w="70" w:type="dxa"/>
              <w:right w:w="110" w:type="dxa"/>
            </w:tcMar>
          </w:tcPr>
          <w:p w14:paraId="5B7C1927" w14:textId="77777777" w:rsidR="00CE2AB2" w:rsidRDefault="00000000">
            <w:r>
              <w:rPr>
                <w:b/>
                <w:bCs/>
                <w:color w:val="FFFFFF"/>
                <w:sz w:val="20"/>
                <w:szCs w:val="20"/>
              </w:rPr>
              <w:t>ODA course promise</w:t>
            </w:r>
          </w:p>
        </w:tc>
        <w:tc>
          <w:tcPr>
            <w:tcW w:w="6000" w:type="dxa"/>
            <w:tcBorders>
              <w:top w:val="single" w:sz="1" w:space="0" w:color="C9D6C9"/>
              <w:left w:val="single" w:sz="1" w:space="0" w:color="C9D6C9"/>
              <w:bottom w:val="single" w:sz="1" w:space="0" w:color="C9D6C9"/>
              <w:right w:val="single" w:sz="1" w:space="0" w:color="C9D6C9"/>
            </w:tcBorders>
            <w:shd w:val="clear" w:color="auto" w:fill="1E5631"/>
            <w:tcMar>
              <w:top w:w="70" w:type="dxa"/>
              <w:left w:w="110" w:type="dxa"/>
              <w:bottom w:w="70" w:type="dxa"/>
              <w:right w:w="110" w:type="dxa"/>
            </w:tcMar>
          </w:tcPr>
          <w:p w14:paraId="42DDE44E" w14:textId="77777777" w:rsidR="00CE2AB2" w:rsidRDefault="00000000">
            <w:r>
              <w:rPr>
                <w:b/>
                <w:bCs/>
                <w:color w:val="FFFFFF"/>
                <w:sz w:val="20"/>
                <w:szCs w:val="20"/>
              </w:rPr>
              <w:t>Where it is met</w:t>
            </w:r>
          </w:p>
        </w:tc>
      </w:tr>
      <w:tr w:rsidR="00CE2AB2" w14:paraId="235E869C"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03EC02B3" w14:textId="77777777" w:rsidR="00CE2AB2" w:rsidRDefault="00000000">
            <w:r>
              <w:rPr>
                <w:color w:val="000000"/>
                <w:sz w:val="20"/>
                <w:szCs w:val="20"/>
              </w:rPr>
              <w:t>Fundamental concepts of software development</w:t>
            </w:r>
          </w:p>
        </w:tc>
        <w:tc>
          <w:tcPr>
            <w:tcW w:w="6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10302DED" w14:textId="77777777" w:rsidR="00CE2AB2" w:rsidRDefault="00000000">
            <w:r>
              <w:rPr>
                <w:color w:val="000000"/>
                <w:sz w:val="20"/>
                <w:szCs w:val="20"/>
              </w:rPr>
              <w:t>Part 1 (Ch 1-2), then a progressive build across all JS chapters</w:t>
            </w:r>
          </w:p>
        </w:tc>
      </w:tr>
      <w:tr w:rsidR="00CE2AB2" w14:paraId="3E7C3B81"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7C5EDA45" w14:textId="77777777" w:rsidR="00CE2AB2" w:rsidRDefault="00000000">
            <w:r>
              <w:rPr>
                <w:color w:val="000000"/>
                <w:sz w:val="20"/>
                <w:szCs w:val="20"/>
              </w:rPr>
              <w:t>Browser-based application development</w:t>
            </w:r>
          </w:p>
        </w:tc>
        <w:tc>
          <w:tcPr>
            <w:tcW w:w="6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5DE893D5" w14:textId="77777777" w:rsidR="00CE2AB2" w:rsidRDefault="00000000">
            <w:r>
              <w:rPr>
                <w:color w:val="000000"/>
                <w:sz w:val="20"/>
                <w:szCs w:val="20"/>
              </w:rPr>
              <w:t>Ch 11-13: DOM, single page apps, and the Battleship capstone</w:t>
            </w:r>
          </w:p>
        </w:tc>
      </w:tr>
      <w:tr w:rsidR="00CE2AB2" w14:paraId="441DC20F"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3F0397A2" w14:textId="77777777" w:rsidR="00CE2AB2" w:rsidRDefault="00000000">
            <w:r>
              <w:rPr>
                <w:color w:val="000000"/>
                <w:sz w:val="20"/>
                <w:szCs w:val="20"/>
              </w:rPr>
              <w:t>Web design with HTML and CSS first</w:t>
            </w:r>
          </w:p>
        </w:tc>
        <w:tc>
          <w:tcPr>
            <w:tcW w:w="6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07DCFE8B" w14:textId="77777777" w:rsidR="00CE2AB2" w:rsidRDefault="00000000">
            <w:r>
              <w:rPr>
                <w:color w:val="000000"/>
                <w:sz w:val="20"/>
                <w:szCs w:val="20"/>
              </w:rPr>
              <w:t>Ch 3-6, the entire fall semester</w:t>
            </w:r>
          </w:p>
        </w:tc>
      </w:tr>
      <w:tr w:rsidR="00CE2AB2" w14:paraId="5781F939"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44AA8FB1" w14:textId="77777777" w:rsidR="00CE2AB2" w:rsidRDefault="00000000">
            <w:r>
              <w:rPr>
                <w:color w:val="000000"/>
                <w:sz w:val="20"/>
                <w:szCs w:val="20"/>
              </w:rPr>
              <w:t>Move quickly to JavaScript frontends</w:t>
            </w:r>
          </w:p>
        </w:tc>
        <w:tc>
          <w:tcPr>
            <w:tcW w:w="6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5E5755C3" w14:textId="77777777" w:rsidR="00CE2AB2" w:rsidRDefault="00000000">
            <w:r>
              <w:rPr>
                <w:color w:val="000000"/>
                <w:sz w:val="20"/>
                <w:szCs w:val="20"/>
              </w:rPr>
              <w:t>Ch 7-13, the entire spring semester</w:t>
            </w:r>
          </w:p>
        </w:tc>
      </w:tr>
      <w:tr w:rsidR="00CE2AB2" w14:paraId="06901D02"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3042E250" w14:textId="77777777" w:rsidR="00CE2AB2" w:rsidRDefault="00000000">
            <w:r>
              <w:rPr>
                <w:color w:val="000000"/>
                <w:sz w:val="20"/>
                <w:szCs w:val="20"/>
              </w:rPr>
              <w:t>Tools: text editors, browser debugging, source control</w:t>
            </w:r>
          </w:p>
        </w:tc>
        <w:tc>
          <w:tcPr>
            <w:tcW w:w="6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10F0F267" w14:textId="77777777" w:rsidR="00CE2AB2" w:rsidRDefault="00000000">
            <w:r>
              <w:rPr>
                <w:color w:val="000000"/>
                <w:sz w:val="20"/>
                <w:szCs w:val="20"/>
              </w:rPr>
              <w:t>Week 1 toolchain, debugging in the capstone weeks, and Git woven throughout (see note)</w:t>
            </w:r>
          </w:p>
        </w:tc>
      </w:tr>
      <w:tr w:rsidR="00CE2AB2" w14:paraId="22E6BFAB"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61B5830E" w14:textId="77777777" w:rsidR="00CE2AB2" w:rsidRDefault="00000000">
            <w:r>
              <w:rPr>
                <w:color w:val="000000"/>
                <w:sz w:val="20"/>
                <w:szCs w:val="20"/>
              </w:rPr>
              <w:t>Grasp of basic methodologies and tooling</w:t>
            </w:r>
          </w:p>
        </w:tc>
        <w:tc>
          <w:tcPr>
            <w:tcW w:w="6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0B71AC2C" w14:textId="77777777" w:rsidR="00CE2AB2" w:rsidRDefault="00000000">
            <w:r>
              <w:rPr>
                <w:color w:val="000000"/>
                <w:sz w:val="20"/>
                <w:szCs w:val="20"/>
              </w:rPr>
              <w:t>Project Studio (Wk 14-15) and the multi-week capstone (Wk 30-34)</w:t>
            </w:r>
          </w:p>
        </w:tc>
      </w:tr>
      <w:tr w:rsidR="00CE2AB2" w14:paraId="67C4BBD1" w14:textId="77777777">
        <w:tblPrEx>
          <w:tblCellMar>
            <w:top w:w="0" w:type="dxa"/>
            <w:bottom w:w="0" w:type="dxa"/>
          </w:tblCellMar>
        </w:tblPrEx>
        <w:tc>
          <w:tcPr>
            <w:tcW w:w="33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0953D8FE" w14:textId="77777777" w:rsidR="00CE2AB2" w:rsidRDefault="00000000">
            <w:r>
              <w:rPr>
                <w:color w:val="000000"/>
                <w:sz w:val="20"/>
                <w:szCs w:val="20"/>
              </w:rPr>
              <w:lastRenderedPageBreak/>
              <w:t>Prepared for further computer science courses</w:t>
            </w:r>
          </w:p>
        </w:tc>
        <w:tc>
          <w:tcPr>
            <w:tcW w:w="6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70B841E4" w14:textId="77777777" w:rsidR="00CE2AB2" w:rsidRDefault="00000000">
            <w:r>
              <w:rPr>
                <w:color w:val="000000"/>
                <w:sz w:val="20"/>
                <w:szCs w:val="20"/>
              </w:rPr>
              <w:t>Capstone portfolio plus a Wk 34 look ahead to Programming 2</w:t>
            </w:r>
          </w:p>
        </w:tc>
      </w:tr>
    </w:tbl>
    <w:p w14:paraId="016621AA" w14:textId="77777777" w:rsidR="00CE2AB2" w:rsidRDefault="00000000">
      <w:pPr>
        <w:pStyle w:val="Heading1"/>
      </w:pPr>
      <w:r>
        <w:t>Materials and Tooling</w:t>
      </w:r>
    </w:p>
    <w:p w14:paraId="462616FA" w14:textId="77777777" w:rsidR="00CE2AB2" w:rsidRDefault="00000000">
      <w:pPr>
        <w:pStyle w:val="ListParagraph"/>
        <w:numPr>
          <w:ilvl w:val="0"/>
          <w:numId w:val="2"/>
        </w:numPr>
        <w:spacing w:after="60"/>
      </w:pPr>
      <w:r>
        <w:t>A laptop for every class meeting and for homework (Mac or Windows recommended).</w:t>
      </w:r>
    </w:p>
    <w:p w14:paraId="3E4C52B5" w14:textId="77777777" w:rsidR="00CE2AB2" w:rsidRDefault="00000000">
      <w:pPr>
        <w:pStyle w:val="ListParagraph"/>
        <w:numPr>
          <w:ilvl w:val="0"/>
          <w:numId w:val="2"/>
        </w:numPr>
        <w:spacing w:after="60"/>
      </w:pPr>
      <w:r>
        <w:t>A modern web browser (Chrome, Edge, or Firefox) for its developer tools.</w:t>
      </w:r>
    </w:p>
    <w:p w14:paraId="110DBF8D" w14:textId="77777777" w:rsidR="00CE2AB2" w:rsidRDefault="00000000">
      <w:pPr>
        <w:pStyle w:val="ListParagraph"/>
        <w:numPr>
          <w:ilvl w:val="0"/>
          <w:numId w:val="2"/>
        </w:numPr>
        <w:spacing w:after="60"/>
      </w:pPr>
      <w:r>
        <w:t xml:space="preserve">A free code editor. </w:t>
      </w:r>
      <w:r>
        <w:rPr>
          <w:b/>
          <w:bCs/>
        </w:rPr>
        <w:t>VS Code</w:t>
      </w:r>
      <w:r>
        <w:t xml:space="preserve"> is the class standard.</w:t>
      </w:r>
    </w:p>
    <w:p w14:paraId="577A36E0" w14:textId="77777777" w:rsidR="00CE2AB2" w:rsidRDefault="00000000">
      <w:pPr>
        <w:pStyle w:val="ListParagraph"/>
        <w:numPr>
          <w:ilvl w:val="0"/>
          <w:numId w:val="2"/>
        </w:numPr>
        <w:spacing w:after="60"/>
      </w:pPr>
      <w:r>
        <w:t xml:space="preserve">A free </w:t>
      </w:r>
      <w:r>
        <w:rPr>
          <w:b/>
          <w:bCs/>
        </w:rPr>
        <w:t>GitHub</w:t>
      </w:r>
      <w:r>
        <w:t xml:space="preserve"> account for source control and the end-of-year portfolio.</w:t>
      </w:r>
    </w:p>
    <w:p w14:paraId="06980120" w14:textId="77777777" w:rsidR="00CE2AB2" w:rsidRDefault="00000000">
      <w:pPr>
        <w:pStyle w:val="ListParagraph"/>
        <w:numPr>
          <w:ilvl w:val="0"/>
          <w:numId w:val="2"/>
        </w:numPr>
        <w:spacing w:after="60"/>
      </w:pPr>
      <w:r>
        <w:t>The textbook, provided digitally at no cost under the license above.</w:t>
      </w:r>
    </w:p>
    <w:p w14:paraId="106FE29F" w14:textId="77777777" w:rsidR="00CE2AB2" w:rsidRDefault="00000000">
      <w:pPr>
        <w:spacing w:after="120" w:line="276" w:lineRule="auto"/>
      </w:pPr>
      <w:r>
        <w:rPr>
          <w:i/>
          <w:iCs/>
          <w:color w:val="555555"/>
          <w:sz w:val="20"/>
          <w:szCs w:val="20"/>
        </w:rPr>
        <w:t>Campus note: per ODA San Antonio-NE policy, student laptops are used only for class purposes at the teacher's direction, and church WiFi requires permission. Arrange reliable internet (campus WiFi clearance or a hotspot) early, since both the browser work and Git pushes depend on it.</w:t>
      </w:r>
    </w:p>
    <w:p w14:paraId="2F55B7DE" w14:textId="77777777" w:rsidR="00CE2AB2" w:rsidRDefault="00000000">
      <w:pPr>
        <w:pStyle w:val="Heading1"/>
      </w:pPr>
      <w:r>
        <w:t>Grading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00"/>
        <w:gridCol w:w="1200"/>
        <w:gridCol w:w="4460"/>
      </w:tblGrid>
      <w:tr w:rsidR="00CE2AB2" w14:paraId="08FA8DF0" w14:textId="77777777">
        <w:tblPrEx>
          <w:tblCellMar>
            <w:top w:w="0" w:type="dxa"/>
            <w:bottom w:w="0" w:type="dxa"/>
          </w:tblCellMar>
        </w:tblPrEx>
        <w:trPr>
          <w:tblHeader/>
        </w:trPr>
        <w:tc>
          <w:tcPr>
            <w:tcW w:w="3700" w:type="dxa"/>
            <w:tcBorders>
              <w:top w:val="single" w:sz="1" w:space="0" w:color="C9D6C9"/>
              <w:left w:val="single" w:sz="1" w:space="0" w:color="C9D6C9"/>
              <w:bottom w:val="single" w:sz="1" w:space="0" w:color="C9D6C9"/>
              <w:right w:val="single" w:sz="1" w:space="0" w:color="C9D6C9"/>
            </w:tcBorders>
            <w:shd w:val="clear" w:color="auto" w:fill="1E5631"/>
            <w:tcMar>
              <w:top w:w="70" w:type="dxa"/>
              <w:left w:w="110" w:type="dxa"/>
              <w:bottom w:w="70" w:type="dxa"/>
              <w:right w:w="110" w:type="dxa"/>
            </w:tcMar>
          </w:tcPr>
          <w:p w14:paraId="067B8BC8" w14:textId="77777777" w:rsidR="00CE2AB2" w:rsidRDefault="00000000">
            <w:r>
              <w:rPr>
                <w:b/>
                <w:bCs/>
                <w:color w:val="FFFFFF"/>
                <w:sz w:val="20"/>
                <w:szCs w:val="20"/>
              </w:rPr>
              <w:t>Component</w:t>
            </w:r>
          </w:p>
        </w:tc>
        <w:tc>
          <w:tcPr>
            <w:tcW w:w="1200" w:type="dxa"/>
            <w:tcBorders>
              <w:top w:val="single" w:sz="1" w:space="0" w:color="C9D6C9"/>
              <w:left w:val="single" w:sz="1" w:space="0" w:color="C9D6C9"/>
              <w:bottom w:val="single" w:sz="1" w:space="0" w:color="C9D6C9"/>
              <w:right w:val="single" w:sz="1" w:space="0" w:color="C9D6C9"/>
            </w:tcBorders>
            <w:shd w:val="clear" w:color="auto" w:fill="1E5631"/>
            <w:tcMar>
              <w:top w:w="70" w:type="dxa"/>
              <w:left w:w="110" w:type="dxa"/>
              <w:bottom w:w="70" w:type="dxa"/>
              <w:right w:w="110" w:type="dxa"/>
            </w:tcMar>
          </w:tcPr>
          <w:p w14:paraId="4CAE19C0" w14:textId="77777777" w:rsidR="00CE2AB2" w:rsidRDefault="00000000">
            <w:pPr>
              <w:jc w:val="center"/>
            </w:pPr>
            <w:r>
              <w:rPr>
                <w:b/>
                <w:bCs/>
                <w:color w:val="FFFFFF"/>
                <w:sz w:val="20"/>
                <w:szCs w:val="20"/>
              </w:rPr>
              <w:t>Weight</w:t>
            </w:r>
          </w:p>
        </w:tc>
        <w:tc>
          <w:tcPr>
            <w:tcW w:w="4460" w:type="dxa"/>
            <w:tcBorders>
              <w:top w:val="single" w:sz="1" w:space="0" w:color="C9D6C9"/>
              <w:left w:val="single" w:sz="1" w:space="0" w:color="C9D6C9"/>
              <w:bottom w:val="single" w:sz="1" w:space="0" w:color="C9D6C9"/>
              <w:right w:val="single" w:sz="1" w:space="0" w:color="C9D6C9"/>
            </w:tcBorders>
            <w:shd w:val="clear" w:color="auto" w:fill="1E5631"/>
            <w:tcMar>
              <w:top w:w="70" w:type="dxa"/>
              <w:left w:w="110" w:type="dxa"/>
              <w:bottom w:w="70" w:type="dxa"/>
              <w:right w:w="110" w:type="dxa"/>
            </w:tcMar>
          </w:tcPr>
          <w:p w14:paraId="4E1EA707" w14:textId="77777777" w:rsidR="00CE2AB2" w:rsidRDefault="00000000">
            <w:r>
              <w:rPr>
                <w:b/>
                <w:bCs/>
                <w:color w:val="FFFFFF"/>
                <w:sz w:val="20"/>
                <w:szCs w:val="20"/>
              </w:rPr>
              <w:t>Notes</w:t>
            </w:r>
          </w:p>
        </w:tc>
      </w:tr>
      <w:tr w:rsidR="00CE2AB2" w14:paraId="21BCBAE2" w14:textId="77777777">
        <w:tblPrEx>
          <w:tblCellMar>
            <w:top w:w="0" w:type="dxa"/>
            <w:bottom w:w="0" w:type="dxa"/>
          </w:tblCellMar>
        </w:tblPrEx>
        <w:tc>
          <w:tcPr>
            <w:tcW w:w="37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0F23F43A" w14:textId="77777777" w:rsidR="00CE2AB2" w:rsidRDefault="00000000">
            <w:r>
              <w:rPr>
                <w:color w:val="000000"/>
                <w:sz w:val="20"/>
                <w:szCs w:val="20"/>
              </w:rPr>
              <w:t>Weekly assignments and labs</w:t>
            </w:r>
          </w:p>
        </w:tc>
        <w:tc>
          <w:tcPr>
            <w:tcW w:w="12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715D05D9" w14:textId="77777777" w:rsidR="00CE2AB2" w:rsidRDefault="00000000">
            <w:pPr>
              <w:jc w:val="center"/>
            </w:pPr>
            <w:r>
              <w:rPr>
                <w:b/>
                <w:bCs/>
                <w:color w:val="000000"/>
                <w:sz w:val="20"/>
                <w:szCs w:val="20"/>
              </w:rPr>
              <w:t>35%</w:t>
            </w:r>
          </w:p>
        </w:tc>
        <w:tc>
          <w:tcPr>
            <w:tcW w:w="44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18B63931" w14:textId="77777777" w:rsidR="00CE2AB2" w:rsidRDefault="00000000">
            <w:r>
              <w:rPr>
                <w:color w:val="000000"/>
                <w:sz w:val="20"/>
                <w:szCs w:val="20"/>
              </w:rPr>
              <w:t>Built-in chapter assignments plus the loop, forms, and functions labs</w:t>
            </w:r>
          </w:p>
        </w:tc>
      </w:tr>
      <w:tr w:rsidR="00CE2AB2" w14:paraId="13ED4719" w14:textId="77777777">
        <w:tblPrEx>
          <w:tblCellMar>
            <w:top w:w="0" w:type="dxa"/>
            <w:bottom w:w="0" w:type="dxa"/>
          </w:tblCellMar>
        </w:tblPrEx>
        <w:tc>
          <w:tcPr>
            <w:tcW w:w="37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605A3EC6" w14:textId="77777777" w:rsidR="00CE2AB2" w:rsidRDefault="00000000">
            <w:r>
              <w:rPr>
                <w:color w:val="000000"/>
                <w:sz w:val="20"/>
                <w:szCs w:val="20"/>
              </w:rPr>
              <w:t>Midterm exam</w:t>
            </w:r>
          </w:p>
        </w:tc>
        <w:tc>
          <w:tcPr>
            <w:tcW w:w="12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0127277F" w14:textId="77777777" w:rsidR="00CE2AB2" w:rsidRDefault="00000000">
            <w:pPr>
              <w:jc w:val="center"/>
            </w:pPr>
            <w:r>
              <w:rPr>
                <w:b/>
                <w:bCs/>
                <w:color w:val="000000"/>
                <w:sz w:val="20"/>
                <w:szCs w:val="20"/>
              </w:rPr>
              <w:t>10%</w:t>
            </w:r>
          </w:p>
        </w:tc>
        <w:tc>
          <w:tcPr>
            <w:tcW w:w="44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5622E663" w14:textId="77777777" w:rsidR="00CE2AB2" w:rsidRDefault="00000000">
            <w:r>
              <w:rPr>
                <w:color w:val="000000"/>
                <w:sz w:val="20"/>
                <w:szCs w:val="20"/>
              </w:rPr>
              <w:t>Written, on the last meeting before winter break (Wk 16)</w:t>
            </w:r>
          </w:p>
        </w:tc>
      </w:tr>
      <w:tr w:rsidR="00CE2AB2" w14:paraId="7825E6A7" w14:textId="77777777">
        <w:tblPrEx>
          <w:tblCellMar>
            <w:top w:w="0" w:type="dxa"/>
            <w:bottom w:w="0" w:type="dxa"/>
          </w:tblCellMar>
        </w:tblPrEx>
        <w:tc>
          <w:tcPr>
            <w:tcW w:w="37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10CD54F0" w14:textId="77777777" w:rsidR="00CE2AB2" w:rsidRDefault="00000000">
            <w:r>
              <w:rPr>
                <w:color w:val="000000"/>
                <w:sz w:val="20"/>
                <w:szCs w:val="20"/>
              </w:rPr>
              <w:t>Two projects</w:t>
            </w:r>
          </w:p>
        </w:tc>
        <w:tc>
          <w:tcPr>
            <w:tcW w:w="12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30404046" w14:textId="77777777" w:rsidR="00CE2AB2" w:rsidRDefault="00000000">
            <w:pPr>
              <w:jc w:val="center"/>
            </w:pPr>
            <w:r>
              <w:rPr>
                <w:b/>
                <w:bCs/>
                <w:color w:val="000000"/>
                <w:sz w:val="20"/>
                <w:szCs w:val="20"/>
              </w:rPr>
              <w:t>30%</w:t>
            </w:r>
          </w:p>
        </w:tc>
        <w:tc>
          <w:tcPr>
            <w:tcW w:w="44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2BEE830A" w14:textId="77777777" w:rsidR="00CE2AB2" w:rsidRDefault="00000000">
            <w:r>
              <w:rPr>
                <w:color w:val="000000"/>
                <w:sz w:val="20"/>
                <w:szCs w:val="20"/>
              </w:rPr>
              <w:t>Fall static site (15%) and the Battleship capstone (15%)</w:t>
            </w:r>
          </w:p>
        </w:tc>
      </w:tr>
      <w:tr w:rsidR="00CE2AB2" w14:paraId="28A68509" w14:textId="77777777">
        <w:tblPrEx>
          <w:tblCellMar>
            <w:top w:w="0" w:type="dxa"/>
            <w:bottom w:w="0" w:type="dxa"/>
          </w:tblCellMar>
        </w:tblPrEx>
        <w:tc>
          <w:tcPr>
            <w:tcW w:w="37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610E9492" w14:textId="77777777" w:rsidR="00CE2AB2" w:rsidRDefault="00000000">
            <w:r>
              <w:rPr>
                <w:color w:val="000000"/>
                <w:sz w:val="20"/>
                <w:szCs w:val="20"/>
              </w:rPr>
              <w:t>Quizzes and checkpoints</w:t>
            </w:r>
          </w:p>
        </w:tc>
        <w:tc>
          <w:tcPr>
            <w:tcW w:w="12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07668148" w14:textId="77777777" w:rsidR="00CE2AB2" w:rsidRDefault="00000000">
            <w:pPr>
              <w:jc w:val="center"/>
            </w:pPr>
            <w:r>
              <w:rPr>
                <w:b/>
                <w:bCs/>
                <w:color w:val="000000"/>
                <w:sz w:val="20"/>
                <w:szCs w:val="20"/>
              </w:rPr>
              <w:t>10%</w:t>
            </w:r>
          </w:p>
        </w:tc>
        <w:tc>
          <w:tcPr>
            <w:tcW w:w="44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110" w:type="dxa"/>
              <w:bottom w:w="70" w:type="dxa"/>
              <w:right w:w="110" w:type="dxa"/>
            </w:tcMar>
          </w:tcPr>
          <w:p w14:paraId="027A4B47" w14:textId="77777777" w:rsidR="00CE2AB2" w:rsidRDefault="00000000">
            <w:r>
              <w:rPr>
                <w:color w:val="000000"/>
                <w:sz w:val="20"/>
                <w:szCs w:val="20"/>
              </w:rPr>
              <w:t>Short low-stakes checks at the end of each unit</w:t>
            </w:r>
          </w:p>
        </w:tc>
      </w:tr>
      <w:tr w:rsidR="00CE2AB2" w14:paraId="03DA3D99" w14:textId="77777777">
        <w:tblPrEx>
          <w:tblCellMar>
            <w:top w:w="0" w:type="dxa"/>
            <w:bottom w:w="0" w:type="dxa"/>
          </w:tblCellMar>
        </w:tblPrEx>
        <w:tc>
          <w:tcPr>
            <w:tcW w:w="37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174A847D" w14:textId="77777777" w:rsidR="00CE2AB2" w:rsidRDefault="00000000">
            <w:r>
              <w:rPr>
                <w:color w:val="000000"/>
                <w:sz w:val="20"/>
                <w:szCs w:val="20"/>
              </w:rPr>
              <w:t>Participation and Git hygiene</w:t>
            </w:r>
          </w:p>
        </w:tc>
        <w:tc>
          <w:tcPr>
            <w:tcW w:w="12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20C96E34" w14:textId="77777777" w:rsidR="00CE2AB2" w:rsidRDefault="00000000">
            <w:pPr>
              <w:jc w:val="center"/>
            </w:pPr>
            <w:r>
              <w:rPr>
                <w:b/>
                <w:bCs/>
                <w:color w:val="000000"/>
                <w:sz w:val="20"/>
                <w:szCs w:val="20"/>
              </w:rPr>
              <w:t>15%</w:t>
            </w:r>
          </w:p>
        </w:tc>
        <w:tc>
          <w:tcPr>
            <w:tcW w:w="44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110" w:type="dxa"/>
              <w:bottom w:w="70" w:type="dxa"/>
              <w:right w:w="110" w:type="dxa"/>
            </w:tcMar>
          </w:tcPr>
          <w:p w14:paraId="6A957C9B" w14:textId="77777777" w:rsidR="00CE2AB2" w:rsidRDefault="00000000">
            <w:r>
              <w:rPr>
                <w:color w:val="000000"/>
                <w:sz w:val="20"/>
                <w:szCs w:val="20"/>
              </w:rPr>
              <w:t>In-class effort, asking questions, and a clean commit history</w:t>
            </w:r>
          </w:p>
        </w:tc>
      </w:tr>
    </w:tbl>
    <w:p w14:paraId="6679D0A6" w14:textId="77777777" w:rsidR="00CE2AB2" w:rsidRDefault="00CE2AB2">
      <w:pPr>
        <w:spacing w:after="60"/>
      </w:pPr>
    </w:p>
    <w:p w14:paraId="6A4667BD" w14:textId="77777777" w:rsidR="00CE2AB2" w:rsidRDefault="00000000">
      <w:pPr>
        <w:spacing w:after="120" w:line="276" w:lineRule="auto"/>
      </w:pPr>
      <w:r>
        <w:t>This split is a starting point. The weekly cadence means most of the grade rewards steady weekly work, which suits a once-a-week co-op class and keeps families informed week to week.</w:t>
      </w:r>
    </w:p>
    <w:p w14:paraId="2A06AC08" w14:textId="77777777" w:rsidR="00CE2AB2" w:rsidRDefault="00000000">
      <w:pPr>
        <w:pStyle w:val="Heading1"/>
      </w:pPr>
      <w:r>
        <w:t>Two Instructor Notes Worth Deciding Early</w:t>
      </w:r>
    </w:p>
    <w:p w14:paraId="5D0277BC" w14:textId="77777777" w:rsidR="00CE2AB2" w:rsidRDefault="00000000">
      <w:pPr>
        <w:pStyle w:val="Heading2"/>
      </w:pPr>
      <w:r>
        <w:t>1. Scope of Chapter 14 (the Errata chapter)</w:t>
      </w:r>
    </w:p>
    <w:p w14:paraId="42B8566A" w14:textId="77777777" w:rsidR="00CE2AB2" w:rsidRDefault="00000000">
      <w:pPr>
        <w:spacing w:after="120" w:line="276" w:lineRule="auto"/>
      </w:pPr>
      <w:r>
        <w:t>Chapter 14 covers genuinely advanced JavaScript: type coercion, closures, the this keyword, prototypes, higher-order functions, promises and async/await, modules, and error handling. For a first course aimed at beginners, requiring all of it would overload the year. The map treats Chapter 14 as enrichment. It is excellent honors or stretch material for students who finish early, and it makes a strong opening unit for Programming 2.</w:t>
      </w:r>
    </w:p>
    <w:p w14:paraId="34D808A9" w14:textId="77777777" w:rsidR="00CE2AB2" w:rsidRDefault="00000000">
      <w:pPr>
        <w:pStyle w:val="Heading2"/>
      </w:pPr>
      <w:r>
        <w:t>2. Source control is in the ODA description but not in the book</w:t>
      </w:r>
    </w:p>
    <w:p w14:paraId="5ED1014D" w14:textId="77777777" w:rsidR="00CE2AB2" w:rsidRDefault="00000000">
      <w:pPr>
        <w:spacing w:after="120" w:line="276" w:lineRule="auto"/>
      </w:pPr>
      <w:r>
        <w:lastRenderedPageBreak/>
        <w:t>The course description promises basic source code management, but the textbook has no Git chapter. The map closes that gap by introducing Git in Week 1 and weaving small commit and push checkpoints through the year (tagged [GIT] in the grid). A short standalone Git supplement (account, repo, add, commit, push, and a simple branch) would make this airtight, and is the natural next thing to build.</w:t>
      </w:r>
    </w:p>
    <w:p w14:paraId="132BD2DF" w14:textId="77777777" w:rsidR="00CE2AB2" w:rsidRDefault="00000000">
      <w:pPr>
        <w:pStyle w:val="Heading1"/>
      </w:pPr>
      <w:r>
        <w:t>How to Read the Grid</w:t>
      </w:r>
    </w:p>
    <w:p w14:paraId="13457E12" w14:textId="77777777" w:rsidR="00CE2AB2" w:rsidRDefault="00000000">
      <w:pPr>
        <w:pStyle w:val="ListParagraph"/>
        <w:numPr>
          <w:ilvl w:val="0"/>
          <w:numId w:val="2"/>
        </w:numPr>
        <w:spacing w:after="60"/>
      </w:pPr>
      <w:r>
        <w:rPr>
          <w:b/>
          <w:bCs/>
        </w:rPr>
        <w:t>Dates</w:t>
      </w:r>
      <w:r>
        <w:t xml:space="preserve"> are the estimated Wednesday meeting dates. Adjust to the official ODA calendar; the week-to-content mapping does not change.</w:t>
      </w:r>
    </w:p>
    <w:p w14:paraId="6C022FD5" w14:textId="77777777" w:rsidR="00CE2AB2" w:rsidRDefault="00000000">
      <w:pPr>
        <w:pStyle w:val="ListParagraph"/>
        <w:numPr>
          <w:ilvl w:val="0"/>
          <w:numId w:val="2"/>
        </w:numPr>
        <w:spacing w:after="60"/>
      </w:pPr>
      <w:r>
        <w:rPr>
          <w:b/>
          <w:bCs/>
        </w:rPr>
        <w:t>[TOOL]</w:t>
      </w:r>
      <w:r>
        <w:t xml:space="preserve"> marks a tooling task (editor, browser tools). </w:t>
      </w:r>
      <w:r>
        <w:rPr>
          <w:b/>
          <w:bCs/>
        </w:rPr>
        <w:t>[GIT]</w:t>
      </w:r>
      <w:r>
        <w:t xml:space="preserve"> marks a source-control checkpoint.</w:t>
      </w:r>
    </w:p>
    <w:p w14:paraId="2AF20088" w14:textId="77777777" w:rsidR="00CE2AB2" w:rsidRDefault="00000000">
      <w:pPr>
        <w:pStyle w:val="ListParagraph"/>
        <w:numPr>
          <w:ilvl w:val="0"/>
          <w:numId w:val="2"/>
        </w:numPr>
        <w:spacing w:after="60"/>
      </w:pPr>
      <w:r>
        <w:t>Amber bands are calendar breaks (Thanksgiving, winter, spring).</w:t>
      </w:r>
    </w:p>
    <w:p w14:paraId="210B2884" w14:textId="77777777" w:rsidR="00CE2AB2" w:rsidRDefault="00000000">
      <w:pPr>
        <w:pStyle w:val="ListParagraph"/>
        <w:numPr>
          <w:ilvl w:val="0"/>
          <w:numId w:val="2"/>
        </w:numPr>
        <w:spacing w:after="60"/>
      </w:pPr>
      <w:r>
        <w:t xml:space="preserve">Highlighted </w:t>
      </w:r>
      <w:r>
        <w:rPr>
          <w:b/>
          <w:bCs/>
        </w:rPr>
        <w:t>Milestone</w:t>
      </w:r>
      <w:r>
        <w:t xml:space="preserve"> cells are graded submissions, the midterm, or the capstone.</w:t>
      </w:r>
    </w:p>
    <w:p w14:paraId="441E11E4" w14:textId="77777777" w:rsidR="00CE2AB2" w:rsidRDefault="00000000">
      <w:pPr>
        <w:pStyle w:val="ListParagraph"/>
        <w:numPr>
          <w:ilvl w:val="0"/>
          <w:numId w:val="2"/>
        </w:numPr>
        <w:spacing w:after="60"/>
      </w:pPr>
      <w:r>
        <w:t>Section references follow the book, with its two internal numbering quirks corrected (Chapter 5 prints two Section 6 headings; Chapter 6 numbering shifts) so nothing is double-counted.</w:t>
      </w:r>
    </w:p>
    <w:p w14:paraId="50A12BAC" w14:textId="77777777" w:rsidR="00CE2AB2" w:rsidRDefault="00000000">
      <w:pPr>
        <w:pStyle w:val="ListParagraph"/>
        <w:numPr>
          <w:ilvl w:val="0"/>
          <w:numId w:val="2"/>
        </w:numPr>
        <w:spacing w:after="60"/>
      </w:pPr>
      <w:r>
        <w:t>The estimated calendar yields exactly 34 teaching Wednesdays with no built-in catch-up week. If you want slack, the Week 34 stretch session is the natural flex day.</w:t>
      </w:r>
    </w:p>
    <w:p w14:paraId="52154923" w14:textId="77777777" w:rsidR="00CE2AB2" w:rsidRDefault="00000000">
      <w:r>
        <w:br w:type="page"/>
      </w:r>
    </w:p>
    <w:p w14:paraId="15A3B3E3" w14:textId="77777777" w:rsidR="00CE2AB2" w:rsidRDefault="00CE2AB2">
      <w:pPr>
        <w:sectPr w:rsidR="00CE2AB2">
          <w:footerReference w:type="default" r:id="rId7"/>
          <w:pgSz w:w="12240" w:h="15840"/>
          <w:pgMar w:top="1440" w:right="1440" w:bottom="1440" w:left="1440" w:header="708" w:footer="708" w:gutter="0"/>
          <w:cols w:space="720"/>
          <w:docGrid w:linePitch="360"/>
        </w:sectPr>
      </w:pPr>
    </w:p>
    <w:p w14:paraId="4438BBB8" w14:textId="77777777" w:rsidR="00CE2AB2" w:rsidRDefault="00000000">
      <w:pPr>
        <w:pStyle w:val="Title"/>
        <w:spacing w:after="120"/>
      </w:pPr>
      <w:r>
        <w:lastRenderedPageBreak/>
        <w:t>34-Week Pacing Map</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00"/>
        <w:gridCol w:w="3060"/>
        <w:gridCol w:w="3540"/>
        <w:gridCol w:w="3000"/>
        <w:gridCol w:w="1900"/>
      </w:tblGrid>
      <w:tr w:rsidR="00CE2AB2" w14:paraId="6EAE7AAF" w14:textId="77777777">
        <w:tblPrEx>
          <w:tblCellMar>
            <w:top w:w="0" w:type="dxa"/>
            <w:bottom w:w="0" w:type="dxa"/>
          </w:tblCellMar>
        </w:tblPrEx>
        <w:trPr>
          <w:tblHeader/>
        </w:trPr>
        <w:tc>
          <w:tcPr>
            <w:tcW w:w="560" w:type="dxa"/>
            <w:tcBorders>
              <w:top w:val="single" w:sz="1" w:space="0" w:color="C9D6C9"/>
              <w:left w:val="single" w:sz="1" w:space="0" w:color="C9D6C9"/>
              <w:bottom w:val="single" w:sz="1" w:space="0" w:color="C9D6C9"/>
              <w:right w:val="single" w:sz="1" w:space="0" w:color="C9D6C9"/>
            </w:tcBorders>
            <w:shd w:val="clear" w:color="auto" w:fill="1E5631"/>
            <w:tcMar>
              <w:top w:w="60" w:type="dxa"/>
              <w:left w:w="90" w:type="dxa"/>
              <w:bottom w:w="60" w:type="dxa"/>
              <w:right w:w="90" w:type="dxa"/>
            </w:tcMar>
            <w:vAlign w:val="center"/>
          </w:tcPr>
          <w:p w14:paraId="4F865AC8" w14:textId="77777777" w:rsidR="00CE2AB2" w:rsidRDefault="00000000">
            <w:r>
              <w:rPr>
                <w:b/>
                <w:bCs/>
                <w:color w:val="FFFFFF"/>
                <w:sz w:val="19"/>
                <w:szCs w:val="19"/>
              </w:rPr>
              <w:t>Wk</w:t>
            </w:r>
          </w:p>
        </w:tc>
        <w:tc>
          <w:tcPr>
            <w:tcW w:w="900" w:type="dxa"/>
            <w:tcBorders>
              <w:top w:val="single" w:sz="1" w:space="0" w:color="C9D6C9"/>
              <w:left w:val="single" w:sz="1" w:space="0" w:color="C9D6C9"/>
              <w:bottom w:val="single" w:sz="1" w:space="0" w:color="C9D6C9"/>
              <w:right w:val="single" w:sz="1" w:space="0" w:color="C9D6C9"/>
            </w:tcBorders>
            <w:shd w:val="clear" w:color="auto" w:fill="1E5631"/>
            <w:tcMar>
              <w:top w:w="60" w:type="dxa"/>
              <w:left w:w="90" w:type="dxa"/>
              <w:bottom w:w="60" w:type="dxa"/>
              <w:right w:w="90" w:type="dxa"/>
            </w:tcMar>
            <w:vAlign w:val="center"/>
          </w:tcPr>
          <w:p w14:paraId="70559BCC" w14:textId="77777777" w:rsidR="00CE2AB2" w:rsidRDefault="00000000">
            <w:r>
              <w:rPr>
                <w:b/>
                <w:bCs/>
                <w:color w:val="FFFFFF"/>
                <w:sz w:val="19"/>
                <w:szCs w:val="19"/>
              </w:rPr>
              <w:t>Date</w:t>
            </w:r>
          </w:p>
        </w:tc>
        <w:tc>
          <w:tcPr>
            <w:tcW w:w="3060" w:type="dxa"/>
            <w:tcBorders>
              <w:top w:val="single" w:sz="1" w:space="0" w:color="C9D6C9"/>
              <w:left w:val="single" w:sz="1" w:space="0" w:color="C9D6C9"/>
              <w:bottom w:val="single" w:sz="1" w:space="0" w:color="C9D6C9"/>
              <w:right w:val="single" w:sz="1" w:space="0" w:color="C9D6C9"/>
            </w:tcBorders>
            <w:shd w:val="clear" w:color="auto" w:fill="1E5631"/>
            <w:tcMar>
              <w:top w:w="60" w:type="dxa"/>
              <w:left w:w="90" w:type="dxa"/>
              <w:bottom w:w="60" w:type="dxa"/>
              <w:right w:w="90" w:type="dxa"/>
            </w:tcMar>
            <w:vAlign w:val="center"/>
          </w:tcPr>
          <w:p w14:paraId="1F46C597" w14:textId="77777777" w:rsidR="00CE2AB2" w:rsidRDefault="00000000">
            <w:r>
              <w:rPr>
                <w:b/>
                <w:bCs/>
                <w:color w:val="FFFFFF"/>
                <w:sz w:val="19"/>
                <w:szCs w:val="19"/>
              </w:rPr>
              <w:t>Topic / Reading</w:t>
            </w:r>
          </w:p>
        </w:tc>
        <w:tc>
          <w:tcPr>
            <w:tcW w:w="3540" w:type="dxa"/>
            <w:tcBorders>
              <w:top w:val="single" w:sz="1" w:space="0" w:color="C9D6C9"/>
              <w:left w:val="single" w:sz="1" w:space="0" w:color="C9D6C9"/>
              <w:bottom w:val="single" w:sz="1" w:space="0" w:color="C9D6C9"/>
              <w:right w:val="single" w:sz="1" w:space="0" w:color="C9D6C9"/>
            </w:tcBorders>
            <w:shd w:val="clear" w:color="auto" w:fill="1E5631"/>
            <w:tcMar>
              <w:top w:w="60" w:type="dxa"/>
              <w:left w:w="90" w:type="dxa"/>
              <w:bottom w:w="60" w:type="dxa"/>
              <w:right w:w="90" w:type="dxa"/>
            </w:tcMar>
            <w:vAlign w:val="center"/>
          </w:tcPr>
          <w:p w14:paraId="7916FBA8" w14:textId="77777777" w:rsidR="00CE2AB2" w:rsidRDefault="00000000">
            <w:r>
              <w:rPr>
                <w:b/>
                <w:bCs/>
                <w:color w:val="FFFFFF"/>
                <w:sz w:val="19"/>
                <w:szCs w:val="19"/>
              </w:rPr>
              <w:t>In-Class Focus</w:t>
            </w:r>
          </w:p>
        </w:tc>
        <w:tc>
          <w:tcPr>
            <w:tcW w:w="3000" w:type="dxa"/>
            <w:tcBorders>
              <w:top w:val="single" w:sz="1" w:space="0" w:color="C9D6C9"/>
              <w:left w:val="single" w:sz="1" w:space="0" w:color="C9D6C9"/>
              <w:bottom w:val="single" w:sz="1" w:space="0" w:color="C9D6C9"/>
              <w:right w:val="single" w:sz="1" w:space="0" w:color="C9D6C9"/>
            </w:tcBorders>
            <w:shd w:val="clear" w:color="auto" w:fill="1E5631"/>
            <w:tcMar>
              <w:top w:w="60" w:type="dxa"/>
              <w:left w:w="90" w:type="dxa"/>
              <w:bottom w:w="60" w:type="dxa"/>
              <w:right w:w="90" w:type="dxa"/>
            </w:tcMar>
            <w:vAlign w:val="center"/>
          </w:tcPr>
          <w:p w14:paraId="01C15904" w14:textId="77777777" w:rsidR="00CE2AB2" w:rsidRDefault="00000000">
            <w:r>
              <w:rPr>
                <w:b/>
                <w:bCs/>
                <w:color w:val="FFFFFF"/>
                <w:sz w:val="19"/>
                <w:szCs w:val="19"/>
              </w:rPr>
              <w:t>Homework / Deliverable</w:t>
            </w:r>
          </w:p>
        </w:tc>
        <w:tc>
          <w:tcPr>
            <w:tcW w:w="1900" w:type="dxa"/>
            <w:tcBorders>
              <w:top w:val="single" w:sz="1" w:space="0" w:color="C9D6C9"/>
              <w:left w:val="single" w:sz="1" w:space="0" w:color="C9D6C9"/>
              <w:bottom w:val="single" w:sz="1" w:space="0" w:color="C9D6C9"/>
              <w:right w:val="single" w:sz="1" w:space="0" w:color="C9D6C9"/>
            </w:tcBorders>
            <w:shd w:val="clear" w:color="auto" w:fill="1E5631"/>
            <w:tcMar>
              <w:top w:w="60" w:type="dxa"/>
              <w:left w:w="90" w:type="dxa"/>
              <w:bottom w:w="60" w:type="dxa"/>
              <w:right w:w="90" w:type="dxa"/>
            </w:tcMar>
            <w:vAlign w:val="center"/>
          </w:tcPr>
          <w:p w14:paraId="7180A107" w14:textId="77777777" w:rsidR="00CE2AB2" w:rsidRDefault="00000000">
            <w:r>
              <w:rPr>
                <w:b/>
                <w:bCs/>
                <w:color w:val="FFFFFF"/>
                <w:sz w:val="19"/>
                <w:szCs w:val="19"/>
              </w:rPr>
              <w:t>Milestone</w:t>
            </w:r>
          </w:p>
        </w:tc>
      </w:tr>
      <w:tr w:rsidR="00CE2AB2" w14:paraId="073DEB10" w14:textId="77777777">
        <w:tblPrEx>
          <w:tblCellMar>
            <w:top w:w="0" w:type="dxa"/>
            <w:bottom w:w="0" w:type="dxa"/>
          </w:tblCellMar>
        </w:tblPrEx>
        <w:tc>
          <w:tcPr>
            <w:tcW w:w="12960" w:type="dxa"/>
            <w:gridSpan w:val="6"/>
            <w:tcBorders>
              <w:top w:val="single" w:sz="1" w:space="0" w:color="C9D6C9"/>
              <w:left w:val="single" w:sz="1" w:space="0" w:color="C9D6C9"/>
              <w:bottom w:val="single" w:sz="1" w:space="0" w:color="C9D6C9"/>
              <w:right w:val="single" w:sz="1" w:space="0" w:color="C9D6C9"/>
            </w:tcBorders>
            <w:shd w:val="clear" w:color="auto" w:fill="1E5631"/>
            <w:tcMar>
              <w:top w:w="60" w:type="dxa"/>
              <w:left w:w="110" w:type="dxa"/>
              <w:bottom w:w="60" w:type="dxa"/>
              <w:right w:w="110" w:type="dxa"/>
            </w:tcMar>
          </w:tcPr>
          <w:p w14:paraId="36A58722" w14:textId="77777777" w:rsidR="00CE2AB2" w:rsidRDefault="00000000">
            <w:r>
              <w:rPr>
                <w:b/>
                <w:bCs/>
                <w:color w:val="FFFFFF"/>
                <w:sz w:val="19"/>
                <w:szCs w:val="19"/>
              </w:rPr>
              <w:t>FALL SEMESTER  (Wednesdays, Aug 26 to Dec 16, 2026)</w:t>
            </w:r>
          </w:p>
        </w:tc>
      </w:tr>
      <w:tr w:rsidR="00CE2AB2" w14:paraId="16777168"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D6F71C4" w14:textId="77777777" w:rsidR="00CE2AB2" w:rsidRDefault="00000000">
            <w:pPr>
              <w:jc w:val="center"/>
            </w:pPr>
            <w:r>
              <w:rPr>
                <w:b/>
                <w:bCs/>
                <w:color w:val="000000"/>
                <w:sz w:val="18"/>
                <w:szCs w:val="18"/>
              </w:rPr>
              <w:t>1</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76C6BCE" w14:textId="77777777" w:rsidR="00CE2AB2" w:rsidRDefault="00000000">
            <w:r>
              <w:rPr>
                <w:color w:val="000000"/>
                <w:sz w:val="18"/>
                <w:szCs w:val="18"/>
              </w:rPr>
              <w:t>Aug 26</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570A490" w14:textId="77777777" w:rsidR="00CE2AB2" w:rsidRDefault="00000000">
            <w:r>
              <w:rPr>
                <w:color w:val="000000"/>
                <w:sz w:val="18"/>
                <w:szCs w:val="18"/>
              </w:rPr>
              <w:t>Orientation &amp; Toolchain (no reading)</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D660347" w14:textId="77777777" w:rsidR="00CE2AB2" w:rsidRDefault="00000000">
            <w:r>
              <w:rPr>
                <w:color w:val="000000"/>
                <w:sz w:val="18"/>
                <w:szCs w:val="18"/>
              </w:rPr>
              <w:t>Course intro and expectations. Set up laptop. Install and tour a code editor (VS Code). Browser developer tools walkthrough. Create a GitHub account, first repository, first commit and push.</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D9881E7" w14:textId="77777777" w:rsidR="00CE2AB2" w:rsidRDefault="00000000">
            <w:r>
              <w:rPr>
                <w:color w:val="000000"/>
                <w:sz w:val="18"/>
                <w:szCs w:val="18"/>
              </w:rPr>
              <w:t>[TOOL] Finish installs. [GIT] Push a hello-world repo.</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7EBC3CDA" w14:textId="77777777" w:rsidR="00CE2AB2" w:rsidRDefault="00000000">
            <w:r>
              <w:rPr>
                <w:b/>
                <w:bCs/>
                <w:color w:val="1F5C99"/>
                <w:sz w:val="18"/>
                <w:szCs w:val="18"/>
              </w:rPr>
              <w:t>Environment ready</w:t>
            </w:r>
          </w:p>
        </w:tc>
      </w:tr>
      <w:tr w:rsidR="00CE2AB2" w14:paraId="2C05D7D2"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F466025" w14:textId="77777777" w:rsidR="00CE2AB2" w:rsidRDefault="00000000">
            <w:pPr>
              <w:jc w:val="center"/>
            </w:pPr>
            <w:r>
              <w:rPr>
                <w:b/>
                <w:bCs/>
                <w:color w:val="000000"/>
                <w:sz w:val="18"/>
                <w:szCs w:val="18"/>
              </w:rPr>
              <w:t>2</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9E36294" w14:textId="77777777" w:rsidR="00CE2AB2" w:rsidRDefault="00000000">
            <w:r>
              <w:rPr>
                <w:color w:val="000000"/>
                <w:sz w:val="18"/>
                <w:szCs w:val="18"/>
              </w:rPr>
              <w:t>Sep 2</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3499A6A" w14:textId="77777777" w:rsidR="00CE2AB2" w:rsidRDefault="00000000">
            <w:r>
              <w:rPr>
                <w:color w:val="000000"/>
                <w:sz w:val="18"/>
                <w:szCs w:val="18"/>
              </w:rPr>
              <w:t>Ch 1 Sec 1-3  (computers, instructions, binary)  + Shannon</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9B59566" w14:textId="77777777" w:rsidR="00CE2AB2" w:rsidRDefault="00000000">
            <w:r>
              <w:rPr>
                <w:color w:val="000000"/>
                <w:sz w:val="18"/>
                <w:szCs w:val="18"/>
              </w:rPr>
              <w:t>What a computer really is. Hardware vs software. Bits and binary states. Decimal to binary.</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6312912" w14:textId="77777777" w:rsidR="00CE2AB2" w:rsidRDefault="00000000">
            <w:r>
              <w:rPr>
                <w:color w:val="000000"/>
                <w:sz w:val="18"/>
                <w:szCs w:val="18"/>
              </w:rPr>
              <w:t>Binary practice set. [GIT] Commit notes.</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701682A" w14:textId="77777777" w:rsidR="00CE2AB2" w:rsidRDefault="00CE2AB2"/>
        </w:tc>
      </w:tr>
      <w:tr w:rsidR="00CE2AB2" w14:paraId="195458AB"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7354E7B" w14:textId="77777777" w:rsidR="00CE2AB2" w:rsidRDefault="00000000">
            <w:pPr>
              <w:jc w:val="center"/>
            </w:pPr>
            <w:r>
              <w:rPr>
                <w:b/>
                <w:bCs/>
                <w:color w:val="000000"/>
                <w:sz w:val="18"/>
                <w:szCs w:val="18"/>
              </w:rPr>
              <w:t>3</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310B18E" w14:textId="77777777" w:rsidR="00CE2AB2" w:rsidRDefault="00000000">
            <w:r>
              <w:rPr>
                <w:color w:val="000000"/>
                <w:sz w:val="18"/>
                <w:szCs w:val="18"/>
              </w:rPr>
              <w:t>Sep 9</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2786B94" w14:textId="77777777" w:rsidR="00CE2AB2" w:rsidRDefault="00000000">
            <w:r>
              <w:rPr>
                <w:color w:val="000000"/>
                <w:sz w:val="18"/>
                <w:szCs w:val="18"/>
              </w:rPr>
              <w:t>Ch 1 Sec 4-6  (bases, hexadecimal, where we see hex)</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0C3E230" w14:textId="77777777" w:rsidR="00CE2AB2" w:rsidRDefault="00000000">
            <w:r>
              <w:rPr>
                <w:color w:val="000000"/>
                <w:sz w:val="18"/>
                <w:szCs w:val="18"/>
              </w:rPr>
              <w:t>Number bases, hex, hex/decimal conversion, real uses (colors, MAC addresses, character codes).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5C9019D" w14:textId="77777777" w:rsidR="00CE2AB2" w:rsidRDefault="00000000">
            <w:r>
              <w:rPr>
                <w:color w:val="000000"/>
                <w:sz w:val="18"/>
                <w:szCs w:val="18"/>
              </w:rPr>
              <w:t>Assignment: Base Conversion Practice.</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5B4FA406" w14:textId="77777777" w:rsidR="00CE2AB2" w:rsidRDefault="00000000">
            <w:r>
              <w:rPr>
                <w:b/>
                <w:bCs/>
                <w:color w:val="1F5C99"/>
                <w:sz w:val="18"/>
                <w:szCs w:val="18"/>
              </w:rPr>
              <w:t>Assignment 1</w:t>
            </w:r>
          </w:p>
        </w:tc>
      </w:tr>
      <w:tr w:rsidR="00CE2AB2" w14:paraId="65F38858"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3DA4D78" w14:textId="77777777" w:rsidR="00CE2AB2" w:rsidRDefault="00000000">
            <w:pPr>
              <w:jc w:val="center"/>
            </w:pPr>
            <w:r>
              <w:rPr>
                <w:b/>
                <w:bCs/>
                <w:color w:val="000000"/>
                <w:sz w:val="18"/>
                <w:szCs w:val="18"/>
              </w:rPr>
              <w:t>4</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8DADB05" w14:textId="77777777" w:rsidR="00CE2AB2" w:rsidRDefault="00000000">
            <w:r>
              <w:rPr>
                <w:color w:val="000000"/>
                <w:sz w:val="18"/>
                <w:szCs w:val="18"/>
              </w:rPr>
              <w:t>Sep 16</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F113444" w14:textId="77777777" w:rsidR="00CE2AB2" w:rsidRDefault="00000000">
            <w:r>
              <w:rPr>
                <w:color w:val="000000"/>
                <w:sz w:val="18"/>
                <w:szCs w:val="18"/>
              </w:rPr>
              <w:t>Ch 2 Sec 1-4  (internet, client/server, IP, DNS)  + Vannevar Bush</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20F12CF" w14:textId="77777777" w:rsidR="00CE2AB2" w:rsidRDefault="00000000">
            <w:r>
              <w:rPr>
                <w:color w:val="000000"/>
                <w:sz w:val="18"/>
                <w:szCs w:val="18"/>
              </w:rPr>
              <w:t>How the internet works. Clients and servers. IP addresses and routing. Domain names and DNS.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7515DA7" w14:textId="77777777" w:rsidR="00CE2AB2" w:rsidRDefault="00000000">
            <w:r>
              <w:rPr>
                <w:color w:val="000000"/>
                <w:sz w:val="18"/>
                <w:szCs w:val="18"/>
              </w:rPr>
              <w:t>Reading. Begin DNS &amp; IP lookup worksheet.</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78289F6" w14:textId="77777777" w:rsidR="00CE2AB2" w:rsidRDefault="00CE2AB2"/>
        </w:tc>
      </w:tr>
      <w:tr w:rsidR="00CE2AB2" w14:paraId="494ABA3B"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AC27A0D" w14:textId="77777777" w:rsidR="00CE2AB2" w:rsidRDefault="00000000">
            <w:pPr>
              <w:jc w:val="center"/>
            </w:pPr>
            <w:r>
              <w:rPr>
                <w:b/>
                <w:bCs/>
                <w:color w:val="000000"/>
                <w:sz w:val="18"/>
                <w:szCs w:val="18"/>
              </w:rPr>
              <w:t>5</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1D115A6" w14:textId="77777777" w:rsidR="00CE2AB2" w:rsidRDefault="00000000">
            <w:r>
              <w:rPr>
                <w:color w:val="000000"/>
                <w:sz w:val="18"/>
                <w:szCs w:val="18"/>
              </w:rPr>
              <w:t>Sep 23</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D383B5F" w14:textId="77777777" w:rsidR="00CE2AB2" w:rsidRDefault="00000000">
            <w:r>
              <w:rPr>
                <w:color w:val="000000"/>
                <w:sz w:val="18"/>
                <w:szCs w:val="18"/>
              </w:rPr>
              <w:t>Ch 2 Sec 5-6  (HTTP, URLs and query parameters)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14AA2F3" w14:textId="77777777" w:rsidR="00CE2AB2" w:rsidRDefault="00000000">
            <w:r>
              <w:rPr>
                <w:color w:val="000000"/>
                <w:sz w:val="18"/>
                <w:szCs w:val="18"/>
              </w:rPr>
              <w:t>The HTTP request/response cycle. Anatomy of a URL and query parameters.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75A0C6F" w14:textId="77777777" w:rsidR="00CE2AB2" w:rsidRDefault="00000000">
            <w:r>
              <w:rPr>
                <w:color w:val="000000"/>
                <w:sz w:val="18"/>
                <w:szCs w:val="18"/>
              </w:rPr>
              <w:t>Assignment: DNS &amp; IP Lookup Worksheet.</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649BD517" w14:textId="77777777" w:rsidR="00CE2AB2" w:rsidRDefault="00000000">
            <w:r>
              <w:rPr>
                <w:b/>
                <w:bCs/>
                <w:color w:val="1F5C99"/>
                <w:sz w:val="18"/>
                <w:szCs w:val="18"/>
              </w:rPr>
              <w:t>Assignment 2</w:t>
            </w:r>
          </w:p>
        </w:tc>
      </w:tr>
      <w:tr w:rsidR="00CE2AB2" w14:paraId="7673A2E3"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2D75255" w14:textId="77777777" w:rsidR="00CE2AB2" w:rsidRDefault="00000000">
            <w:pPr>
              <w:jc w:val="center"/>
            </w:pPr>
            <w:r>
              <w:rPr>
                <w:b/>
                <w:bCs/>
                <w:color w:val="000000"/>
                <w:sz w:val="18"/>
                <w:szCs w:val="18"/>
              </w:rPr>
              <w:t>6</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97E6C1C" w14:textId="77777777" w:rsidR="00CE2AB2" w:rsidRDefault="00000000">
            <w:r>
              <w:rPr>
                <w:color w:val="000000"/>
                <w:sz w:val="18"/>
                <w:szCs w:val="18"/>
              </w:rPr>
              <w:t>Sep 30</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20630DB" w14:textId="77777777" w:rsidR="00CE2AB2" w:rsidRDefault="00000000">
            <w:r>
              <w:rPr>
                <w:color w:val="000000"/>
                <w:sz w:val="18"/>
                <w:szCs w:val="18"/>
              </w:rPr>
              <w:t>Ch 3 Sec 1-4  (HTML basics, tags, structure, common tags)  + Berners-Lee</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28D34B8" w14:textId="77777777" w:rsidR="00CE2AB2" w:rsidRDefault="00000000">
            <w:r>
              <w:rPr>
                <w:color w:val="000000"/>
                <w:sz w:val="18"/>
                <w:szCs w:val="18"/>
              </w:rPr>
              <w:t>What HTML is. Tags, elements, nesting. The document skeleton. Common tags and their purpose.</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E2C7E17" w14:textId="77777777" w:rsidR="00CE2AB2" w:rsidRDefault="00000000">
            <w:r>
              <w:rPr>
                <w:color w:val="000000"/>
                <w:sz w:val="18"/>
                <w:szCs w:val="18"/>
              </w:rPr>
              <w:t>Hand-code a simple page. [GIT] Commit it.</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BEE0CF2" w14:textId="77777777" w:rsidR="00CE2AB2" w:rsidRDefault="00CE2AB2"/>
        </w:tc>
      </w:tr>
      <w:tr w:rsidR="00CE2AB2" w14:paraId="3E7FD2EE"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D3CCBC9" w14:textId="77777777" w:rsidR="00CE2AB2" w:rsidRDefault="00000000">
            <w:pPr>
              <w:jc w:val="center"/>
            </w:pPr>
            <w:r>
              <w:rPr>
                <w:b/>
                <w:bCs/>
                <w:color w:val="000000"/>
                <w:sz w:val="18"/>
                <w:szCs w:val="18"/>
              </w:rPr>
              <w:t>7</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062B876" w14:textId="77777777" w:rsidR="00CE2AB2" w:rsidRDefault="00000000">
            <w:r>
              <w:rPr>
                <w:color w:val="000000"/>
                <w:sz w:val="18"/>
                <w:szCs w:val="18"/>
              </w:rPr>
              <w:t>Oct 7</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64B438F" w14:textId="77777777" w:rsidR="00CE2AB2" w:rsidRDefault="00000000">
            <w:r>
              <w:rPr>
                <w:color w:val="000000"/>
                <w:sz w:val="18"/>
                <w:szCs w:val="18"/>
              </w:rPr>
              <w:t>Ch 3 Sec 5-7  (writing/testing, more practice, links)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06BA3BC" w14:textId="77777777" w:rsidR="00CE2AB2" w:rsidRDefault="00000000">
            <w:r>
              <w:rPr>
                <w:color w:val="000000"/>
                <w:sz w:val="18"/>
                <w:szCs w:val="18"/>
              </w:rPr>
              <w:t>Writing and testing HTML in the browser. More practice. Working with links.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C753485" w14:textId="77777777" w:rsidR="00CE2AB2" w:rsidRDefault="00000000">
            <w:r>
              <w:rPr>
                <w:color w:val="000000"/>
                <w:sz w:val="18"/>
                <w:szCs w:val="18"/>
              </w:rPr>
              <w:t>Assignment: Build a Structured Web Page.</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176CA843" w14:textId="77777777" w:rsidR="00CE2AB2" w:rsidRDefault="00000000">
            <w:r>
              <w:rPr>
                <w:b/>
                <w:bCs/>
                <w:color w:val="1F5C99"/>
                <w:sz w:val="18"/>
                <w:szCs w:val="18"/>
              </w:rPr>
              <w:t>Assignment 3</w:t>
            </w:r>
          </w:p>
        </w:tc>
      </w:tr>
      <w:tr w:rsidR="00CE2AB2" w14:paraId="763AEFDF"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8CBBDF7" w14:textId="77777777" w:rsidR="00CE2AB2" w:rsidRDefault="00000000">
            <w:pPr>
              <w:jc w:val="center"/>
            </w:pPr>
            <w:r>
              <w:rPr>
                <w:b/>
                <w:bCs/>
                <w:color w:val="000000"/>
                <w:sz w:val="18"/>
                <w:szCs w:val="18"/>
              </w:rPr>
              <w:t>8</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B438DD6" w14:textId="77777777" w:rsidR="00CE2AB2" w:rsidRDefault="00000000">
            <w:r>
              <w:rPr>
                <w:color w:val="000000"/>
                <w:sz w:val="18"/>
                <w:szCs w:val="18"/>
              </w:rPr>
              <w:t>Oct 14</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9A5342A" w14:textId="77777777" w:rsidR="00CE2AB2" w:rsidRDefault="00000000">
            <w:r>
              <w:rPr>
                <w:color w:val="000000"/>
                <w:sz w:val="18"/>
                <w:szCs w:val="18"/>
              </w:rPr>
              <w:t>Ch 4 Sec 1-3  (CSS intro, ways to apply, syntax)  + Margaret Hamilton</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1CF1EE6" w14:textId="77777777" w:rsidR="00CE2AB2" w:rsidRDefault="00000000">
            <w:r>
              <w:rPr>
                <w:color w:val="000000"/>
                <w:sz w:val="18"/>
                <w:szCs w:val="18"/>
              </w:rPr>
              <w:t>What CSS is and why. Inline, internal, external. Selectors, properties, values.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1E15046" w14:textId="77777777" w:rsidR="00CE2AB2" w:rsidRDefault="00000000">
            <w:r>
              <w:rPr>
                <w:color w:val="000000"/>
                <w:sz w:val="18"/>
                <w:szCs w:val="18"/>
              </w:rPr>
              <w:t>Styling snippets practice.</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BD1446E" w14:textId="77777777" w:rsidR="00CE2AB2" w:rsidRDefault="00CE2AB2"/>
        </w:tc>
      </w:tr>
      <w:tr w:rsidR="00CE2AB2" w14:paraId="7B64F0B7"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E113BE4" w14:textId="77777777" w:rsidR="00CE2AB2" w:rsidRDefault="00000000">
            <w:pPr>
              <w:jc w:val="center"/>
            </w:pPr>
            <w:r>
              <w:rPr>
                <w:b/>
                <w:bCs/>
                <w:color w:val="000000"/>
                <w:sz w:val="18"/>
                <w:szCs w:val="18"/>
              </w:rPr>
              <w:t>9</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63379AA" w14:textId="77777777" w:rsidR="00CE2AB2" w:rsidRDefault="00000000">
            <w:r>
              <w:rPr>
                <w:color w:val="000000"/>
                <w:sz w:val="18"/>
                <w:szCs w:val="18"/>
              </w:rPr>
              <w:t>Oct 21</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FCF2E71" w14:textId="77777777" w:rsidR="00CE2AB2" w:rsidRDefault="00000000">
            <w:r>
              <w:rPr>
                <w:color w:val="000000"/>
                <w:sz w:val="18"/>
                <w:szCs w:val="18"/>
              </w:rPr>
              <w:t>Ch 4 Sec 4-6  (text/colors, spacing, shortcuts)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A35B463" w14:textId="77777777" w:rsidR="00CE2AB2" w:rsidRDefault="00000000">
            <w:r>
              <w:rPr>
                <w:color w:val="000000"/>
                <w:sz w:val="18"/>
                <w:szCs w:val="18"/>
              </w:rPr>
              <w:t>Styling text and color. Margins, padding, spacing (the box model). Shortcuts and grouping.</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956263D" w14:textId="77777777" w:rsidR="00CE2AB2" w:rsidRDefault="00000000">
            <w:r>
              <w:rPr>
                <w:color w:val="000000"/>
                <w:sz w:val="18"/>
                <w:szCs w:val="18"/>
              </w:rPr>
              <w:t>Assignment: Style a Web Page.</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4905B7B2" w14:textId="77777777" w:rsidR="00CE2AB2" w:rsidRDefault="00000000">
            <w:r>
              <w:rPr>
                <w:b/>
                <w:bCs/>
                <w:color w:val="1F5C99"/>
                <w:sz w:val="18"/>
                <w:szCs w:val="18"/>
              </w:rPr>
              <w:t>Assignment 4</w:t>
            </w:r>
          </w:p>
        </w:tc>
      </w:tr>
      <w:tr w:rsidR="00CE2AB2" w14:paraId="77DDF36E"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A73A080" w14:textId="77777777" w:rsidR="00CE2AB2" w:rsidRDefault="00000000">
            <w:pPr>
              <w:jc w:val="center"/>
            </w:pPr>
            <w:r>
              <w:rPr>
                <w:b/>
                <w:bCs/>
                <w:color w:val="000000"/>
                <w:sz w:val="18"/>
                <w:szCs w:val="18"/>
              </w:rPr>
              <w:t>10</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0E150CC" w14:textId="77777777" w:rsidR="00CE2AB2" w:rsidRDefault="00000000">
            <w:r>
              <w:rPr>
                <w:color w:val="000000"/>
                <w:sz w:val="18"/>
                <w:szCs w:val="18"/>
              </w:rPr>
              <w:t>Oct 28</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EE59D72" w14:textId="77777777" w:rsidR="00CE2AB2" w:rsidRDefault="00000000">
            <w:r>
              <w:rPr>
                <w:color w:val="000000"/>
                <w:sz w:val="18"/>
                <w:szCs w:val="18"/>
              </w:rPr>
              <w:t>Ch 5 Sec 1-4  (flat pages, div, nesting, layout thinking)</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9D5D14B" w14:textId="77777777" w:rsidR="00CE2AB2" w:rsidRDefault="00000000">
            <w:r>
              <w:rPr>
                <w:color w:val="000000"/>
                <w:sz w:val="18"/>
                <w:szCs w:val="18"/>
              </w:rPr>
              <w:t>Why flat pages fail. The div element. Wrapping and nesting. Thinking in page sections.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ACAEA89" w14:textId="77777777" w:rsidR="00CE2AB2" w:rsidRDefault="00000000">
            <w:r>
              <w:rPr>
                <w:color w:val="000000"/>
                <w:sz w:val="18"/>
                <w:szCs w:val="18"/>
              </w:rPr>
              <w:t>Sketch a page layout in sections.</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5945DC4" w14:textId="77777777" w:rsidR="00CE2AB2" w:rsidRDefault="00CE2AB2"/>
        </w:tc>
      </w:tr>
      <w:tr w:rsidR="00CE2AB2" w14:paraId="15BD55ED"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8D0AAE4" w14:textId="77777777" w:rsidR="00CE2AB2" w:rsidRDefault="00000000">
            <w:pPr>
              <w:jc w:val="center"/>
            </w:pPr>
            <w:r>
              <w:rPr>
                <w:b/>
                <w:bCs/>
                <w:color w:val="000000"/>
                <w:sz w:val="18"/>
                <w:szCs w:val="18"/>
              </w:rPr>
              <w:t>11</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8389DE9" w14:textId="77777777" w:rsidR="00CE2AB2" w:rsidRDefault="00000000">
            <w:r>
              <w:rPr>
                <w:color w:val="000000"/>
                <w:sz w:val="18"/>
                <w:szCs w:val="18"/>
              </w:rPr>
              <w:t>Nov 4</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F0EA625" w14:textId="77777777" w:rsidR="00CE2AB2" w:rsidRDefault="00000000">
            <w:r>
              <w:rPr>
                <w:color w:val="000000"/>
                <w:sz w:val="18"/>
                <w:szCs w:val="18"/>
              </w:rPr>
              <w:t>Ch 5 Sec 5-7  (HTML layouts, width/display, CSS Grid)</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008C39E" w14:textId="77777777" w:rsidR="00CE2AB2" w:rsidRDefault="00000000">
            <w:r>
              <w:rPr>
                <w:color w:val="000000"/>
                <w:sz w:val="18"/>
                <w:szCs w:val="18"/>
              </w:rPr>
              <w:t>Layout patterns. Controlling width and display. Laying out a page with CSS Grid.</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B4546A2" w14:textId="77777777" w:rsidR="00CE2AB2" w:rsidRDefault="00000000">
            <w:r>
              <w:rPr>
                <w:color w:val="000000"/>
                <w:sz w:val="18"/>
                <w:szCs w:val="18"/>
              </w:rPr>
              <w:t>Rebuild a page using Grid. [GIT] Commit.</w:t>
            </w:r>
          </w:p>
        </w:tc>
        <w:tc>
          <w:tcPr>
            <w:tcW w:w="1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BB3A492" w14:textId="77777777" w:rsidR="00CE2AB2" w:rsidRDefault="00CE2AB2"/>
        </w:tc>
      </w:tr>
      <w:tr w:rsidR="00CE2AB2" w14:paraId="0556FD87"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B961342" w14:textId="77777777" w:rsidR="00CE2AB2" w:rsidRDefault="00000000">
            <w:pPr>
              <w:jc w:val="center"/>
            </w:pPr>
            <w:r>
              <w:rPr>
                <w:b/>
                <w:bCs/>
                <w:color w:val="000000"/>
                <w:sz w:val="18"/>
                <w:szCs w:val="18"/>
              </w:rPr>
              <w:lastRenderedPageBreak/>
              <w:t>12</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76D7A41" w14:textId="77777777" w:rsidR="00CE2AB2" w:rsidRDefault="00000000">
            <w:r>
              <w:rPr>
                <w:color w:val="000000"/>
                <w:sz w:val="18"/>
                <w:szCs w:val="18"/>
              </w:rPr>
              <w:t>Nov 11</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DF8010D" w14:textId="77777777" w:rsidR="00CE2AB2" w:rsidRDefault="00000000">
            <w:r>
              <w:rPr>
                <w:color w:val="000000"/>
                <w:sz w:val="18"/>
                <w:szCs w:val="18"/>
              </w:rPr>
              <w:t>Ch 6 Sec 1-5  (forms, inputs, validation, radio/checkbox)</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E4D5013" w14:textId="77777777" w:rsidR="00CE2AB2" w:rsidRDefault="00000000">
            <w:r>
              <w:rPr>
                <w:color w:val="000000"/>
                <w:sz w:val="18"/>
                <w:szCs w:val="18"/>
              </w:rPr>
              <w:t>Why forms matter. The form element. Basic inputs. Input types and validation. Radio and checkboxes.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705C896" w14:textId="77777777" w:rsidR="00CE2AB2" w:rsidRDefault="00000000">
            <w:r>
              <w:rPr>
                <w:color w:val="000000"/>
                <w:sz w:val="18"/>
                <w:szCs w:val="18"/>
              </w:rPr>
              <w:t>Build a small form.</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3ECFA9C" w14:textId="77777777" w:rsidR="00CE2AB2" w:rsidRDefault="00CE2AB2"/>
        </w:tc>
      </w:tr>
      <w:tr w:rsidR="00CE2AB2" w14:paraId="45D53FC5"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548E920" w14:textId="77777777" w:rsidR="00CE2AB2" w:rsidRDefault="00000000">
            <w:pPr>
              <w:jc w:val="center"/>
            </w:pPr>
            <w:r>
              <w:rPr>
                <w:b/>
                <w:bCs/>
                <w:color w:val="000000"/>
                <w:sz w:val="18"/>
                <w:szCs w:val="18"/>
              </w:rPr>
              <w:t>13</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9245C9A" w14:textId="77777777" w:rsidR="00CE2AB2" w:rsidRDefault="00000000">
            <w:r>
              <w:rPr>
                <w:color w:val="000000"/>
                <w:sz w:val="18"/>
                <w:szCs w:val="18"/>
              </w:rPr>
              <w:t>Nov 18</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30129AE" w14:textId="77777777" w:rsidR="00CE2AB2" w:rsidRDefault="00000000">
            <w:r>
              <w:rPr>
                <w:color w:val="000000"/>
                <w:sz w:val="18"/>
                <w:szCs w:val="18"/>
              </w:rPr>
              <w:t>Ch 6 Sec 6-8  (select/option, file and textarea, full form)</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EA8D8B7" w14:textId="77777777" w:rsidR="00CE2AB2" w:rsidRDefault="00000000">
            <w:r>
              <w:rPr>
                <w:color w:val="000000"/>
                <w:sz w:val="18"/>
                <w:szCs w:val="18"/>
              </w:rPr>
              <w:t>Dropdowns. File uploads and textareas. Assemble a complete form example.</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E8EE2E2" w14:textId="77777777" w:rsidR="00CE2AB2" w:rsidRDefault="00000000">
            <w:r>
              <w:rPr>
                <w:color w:val="000000"/>
                <w:sz w:val="18"/>
                <w:szCs w:val="18"/>
              </w:rPr>
              <w:t>Forms lab.</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2AA2E26D" w14:textId="77777777" w:rsidR="00CE2AB2" w:rsidRDefault="00000000">
            <w:r>
              <w:rPr>
                <w:b/>
                <w:bCs/>
                <w:color w:val="1F5C99"/>
                <w:sz w:val="18"/>
                <w:szCs w:val="18"/>
              </w:rPr>
              <w:t>Forms lab</w:t>
            </w:r>
          </w:p>
        </w:tc>
      </w:tr>
      <w:tr w:rsidR="00CE2AB2" w14:paraId="0A9789EB" w14:textId="77777777">
        <w:tblPrEx>
          <w:tblCellMar>
            <w:top w:w="0" w:type="dxa"/>
            <w:bottom w:w="0" w:type="dxa"/>
          </w:tblCellMar>
        </w:tblPrEx>
        <w:tc>
          <w:tcPr>
            <w:tcW w:w="12960" w:type="dxa"/>
            <w:gridSpan w:val="6"/>
            <w:tcBorders>
              <w:top w:val="single" w:sz="1" w:space="0" w:color="C9D6C9"/>
              <w:left w:val="single" w:sz="1" w:space="0" w:color="C9D6C9"/>
              <w:bottom w:val="single" w:sz="1" w:space="0" w:color="C9D6C9"/>
              <w:right w:val="single" w:sz="1" w:space="0" w:color="C9D6C9"/>
            </w:tcBorders>
            <w:shd w:val="clear" w:color="auto" w:fill="FBE6C8"/>
            <w:tcMar>
              <w:top w:w="60" w:type="dxa"/>
              <w:left w:w="110" w:type="dxa"/>
              <w:bottom w:w="60" w:type="dxa"/>
              <w:right w:w="110" w:type="dxa"/>
            </w:tcMar>
          </w:tcPr>
          <w:p w14:paraId="20FC500B" w14:textId="77777777" w:rsidR="00CE2AB2" w:rsidRDefault="00000000">
            <w:r>
              <w:rPr>
                <w:b/>
                <w:bCs/>
                <w:color w:val="5A3A1A"/>
                <w:sz w:val="19"/>
                <w:szCs w:val="19"/>
              </w:rPr>
              <w:t>Thanksgiving Break  (Nov 25, no class)</w:t>
            </w:r>
          </w:p>
        </w:tc>
      </w:tr>
      <w:tr w:rsidR="00CE2AB2" w14:paraId="42D5E0F4"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292C0A1" w14:textId="77777777" w:rsidR="00CE2AB2" w:rsidRDefault="00000000">
            <w:pPr>
              <w:jc w:val="center"/>
            </w:pPr>
            <w:r>
              <w:rPr>
                <w:b/>
                <w:bCs/>
                <w:color w:val="000000"/>
                <w:sz w:val="18"/>
                <w:szCs w:val="18"/>
              </w:rPr>
              <w:t>14</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2F4CC8A" w14:textId="77777777" w:rsidR="00CE2AB2" w:rsidRDefault="00000000">
            <w:r>
              <w:rPr>
                <w:color w:val="000000"/>
                <w:sz w:val="18"/>
                <w:szCs w:val="18"/>
              </w:rPr>
              <w:t>Dec 2</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4577AEA" w14:textId="77777777" w:rsidR="00CE2AB2" w:rsidRDefault="00000000">
            <w:r>
              <w:rPr>
                <w:color w:val="000000"/>
                <w:sz w:val="18"/>
                <w:szCs w:val="18"/>
              </w:rPr>
              <w:t>Fall Project Studio  (Ch 3-6 integration)</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B132001" w14:textId="77777777" w:rsidR="00CE2AB2" w:rsidRDefault="00000000">
            <w:r>
              <w:rPr>
                <w:color w:val="000000"/>
                <w:sz w:val="18"/>
                <w:szCs w:val="18"/>
              </w:rPr>
              <w:t>In-class build time. Combine HTML, CSS layout, and a form into a small multi-section styled site. No JavaScript yet.</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7BF8B4A" w14:textId="77777777" w:rsidR="00CE2AB2" w:rsidRDefault="00000000">
            <w:r>
              <w:rPr>
                <w:color w:val="000000"/>
                <w:sz w:val="18"/>
                <w:szCs w:val="18"/>
              </w:rPr>
              <w:t>[GIT] Push project repo. Continue build.</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A4F64AC" w14:textId="77777777" w:rsidR="00CE2AB2" w:rsidRDefault="00CE2AB2"/>
        </w:tc>
      </w:tr>
      <w:tr w:rsidR="00CE2AB2" w14:paraId="20DB9724"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223D742" w14:textId="77777777" w:rsidR="00CE2AB2" w:rsidRDefault="00000000">
            <w:pPr>
              <w:jc w:val="center"/>
            </w:pPr>
            <w:r>
              <w:rPr>
                <w:b/>
                <w:bCs/>
                <w:color w:val="000000"/>
                <w:sz w:val="18"/>
                <w:szCs w:val="18"/>
              </w:rPr>
              <w:t>15</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405BC44" w14:textId="77777777" w:rsidR="00CE2AB2" w:rsidRDefault="00000000">
            <w:r>
              <w:rPr>
                <w:color w:val="000000"/>
                <w:sz w:val="18"/>
                <w:szCs w:val="18"/>
              </w:rPr>
              <w:t>Dec 9</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B146CDE" w14:textId="77777777" w:rsidR="00CE2AB2" w:rsidRDefault="00000000">
            <w:r>
              <w:rPr>
                <w:color w:val="000000"/>
                <w:sz w:val="18"/>
                <w:szCs w:val="18"/>
              </w:rPr>
              <w:t>Project present + Midterm review</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9A17DA1" w14:textId="77777777" w:rsidR="00CE2AB2" w:rsidRDefault="00000000">
            <w:r>
              <w:rPr>
                <w:color w:val="000000"/>
                <w:sz w:val="18"/>
                <w:szCs w:val="18"/>
              </w:rPr>
              <w:t>Finish, polish, and present the static site. Review session for the midterm: Part 1, HTML, CSS, and forms.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35D626E" w14:textId="77777777" w:rsidR="00CE2AB2" w:rsidRDefault="00000000">
            <w:r>
              <w:rPr>
                <w:color w:val="000000"/>
                <w:sz w:val="18"/>
                <w:szCs w:val="18"/>
              </w:rPr>
              <w:t>Submit Project 1. Study for midterm.</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5095E0BD" w14:textId="77777777" w:rsidR="00CE2AB2" w:rsidRDefault="00000000">
            <w:r>
              <w:rPr>
                <w:b/>
                <w:bCs/>
                <w:color w:val="1F5C99"/>
                <w:sz w:val="18"/>
                <w:szCs w:val="18"/>
              </w:rPr>
              <w:t>Project 1 (Static Site)</w:t>
            </w:r>
          </w:p>
        </w:tc>
      </w:tr>
      <w:tr w:rsidR="00CE2AB2" w14:paraId="2F001EFD"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34209CF" w14:textId="77777777" w:rsidR="00CE2AB2" w:rsidRDefault="00000000">
            <w:pPr>
              <w:jc w:val="center"/>
            </w:pPr>
            <w:r>
              <w:rPr>
                <w:b/>
                <w:bCs/>
                <w:color w:val="000000"/>
                <w:sz w:val="18"/>
                <w:szCs w:val="18"/>
              </w:rPr>
              <w:t>16</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77F19D9" w14:textId="77777777" w:rsidR="00CE2AB2" w:rsidRDefault="00000000">
            <w:r>
              <w:rPr>
                <w:color w:val="000000"/>
                <w:sz w:val="18"/>
                <w:szCs w:val="18"/>
              </w:rPr>
              <w:t>Dec 16</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20F76E5" w14:textId="77777777" w:rsidR="00CE2AB2" w:rsidRDefault="00000000">
            <w:r>
              <w:rPr>
                <w:color w:val="000000"/>
                <w:sz w:val="18"/>
                <w:szCs w:val="18"/>
              </w:rPr>
              <w:t>MIDTERM EXAM</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650F998" w14:textId="77777777" w:rsidR="00CE2AB2" w:rsidRDefault="00000000">
            <w:r>
              <w:rPr>
                <w:color w:val="000000"/>
                <w:sz w:val="18"/>
                <w:szCs w:val="18"/>
              </w:rPr>
              <w:t>Written midterm covering Part 1 (computers and the internet), HTML, CSS and layout, and forms. The last meeting before winter break.</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B842439" w14:textId="77777777" w:rsidR="00CE2AB2" w:rsidRDefault="00000000">
            <w:r>
              <w:rPr>
                <w:color w:val="000000"/>
                <w:sz w:val="18"/>
                <w:szCs w:val="18"/>
              </w:rPr>
              <w:t>None. Rest over the break.</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076E56AF" w14:textId="77777777" w:rsidR="00CE2AB2" w:rsidRDefault="00000000">
            <w:r>
              <w:rPr>
                <w:b/>
                <w:bCs/>
                <w:color w:val="1F5C99"/>
                <w:sz w:val="18"/>
                <w:szCs w:val="18"/>
              </w:rPr>
              <w:t>Midterm Exam</w:t>
            </w:r>
          </w:p>
        </w:tc>
      </w:tr>
      <w:tr w:rsidR="00CE2AB2" w14:paraId="62295AAF" w14:textId="77777777">
        <w:tblPrEx>
          <w:tblCellMar>
            <w:top w:w="0" w:type="dxa"/>
            <w:bottom w:w="0" w:type="dxa"/>
          </w:tblCellMar>
        </w:tblPrEx>
        <w:tc>
          <w:tcPr>
            <w:tcW w:w="12960" w:type="dxa"/>
            <w:gridSpan w:val="6"/>
            <w:tcBorders>
              <w:top w:val="single" w:sz="1" w:space="0" w:color="C9D6C9"/>
              <w:left w:val="single" w:sz="1" w:space="0" w:color="C9D6C9"/>
              <w:bottom w:val="single" w:sz="1" w:space="0" w:color="C9D6C9"/>
              <w:right w:val="single" w:sz="1" w:space="0" w:color="C9D6C9"/>
            </w:tcBorders>
            <w:shd w:val="clear" w:color="auto" w:fill="FBE6C8"/>
            <w:tcMar>
              <w:top w:w="60" w:type="dxa"/>
              <w:left w:w="110" w:type="dxa"/>
              <w:bottom w:w="60" w:type="dxa"/>
              <w:right w:w="110" w:type="dxa"/>
            </w:tcMar>
          </w:tcPr>
          <w:p w14:paraId="32B19838" w14:textId="77777777" w:rsidR="00CE2AB2" w:rsidRDefault="00000000">
            <w:r>
              <w:rPr>
                <w:b/>
                <w:bCs/>
                <w:color w:val="5A3A1A"/>
                <w:sz w:val="19"/>
                <w:szCs w:val="19"/>
              </w:rPr>
              <w:t>Winter Break  (Dec 23 and Dec 30, no class)</w:t>
            </w:r>
          </w:p>
        </w:tc>
      </w:tr>
      <w:tr w:rsidR="00CE2AB2" w14:paraId="05C23CE8" w14:textId="77777777">
        <w:tblPrEx>
          <w:tblCellMar>
            <w:top w:w="0" w:type="dxa"/>
            <w:bottom w:w="0" w:type="dxa"/>
          </w:tblCellMar>
        </w:tblPrEx>
        <w:tc>
          <w:tcPr>
            <w:tcW w:w="12960" w:type="dxa"/>
            <w:gridSpan w:val="6"/>
            <w:tcBorders>
              <w:top w:val="single" w:sz="1" w:space="0" w:color="C9D6C9"/>
              <w:left w:val="single" w:sz="1" w:space="0" w:color="C9D6C9"/>
              <w:bottom w:val="single" w:sz="1" w:space="0" w:color="C9D6C9"/>
              <w:right w:val="single" w:sz="1" w:space="0" w:color="C9D6C9"/>
            </w:tcBorders>
            <w:shd w:val="clear" w:color="auto" w:fill="1E5631"/>
            <w:tcMar>
              <w:top w:w="60" w:type="dxa"/>
              <w:left w:w="110" w:type="dxa"/>
              <w:bottom w:w="60" w:type="dxa"/>
              <w:right w:w="110" w:type="dxa"/>
            </w:tcMar>
          </w:tcPr>
          <w:p w14:paraId="6788CA35" w14:textId="77777777" w:rsidR="00CE2AB2" w:rsidRDefault="00000000">
            <w:r>
              <w:rPr>
                <w:b/>
                <w:bCs/>
                <w:color w:val="FFFFFF"/>
                <w:sz w:val="19"/>
                <w:szCs w:val="19"/>
              </w:rPr>
              <w:t>SPRING SEMESTER  (Wednesdays, Jan 6 to May 12, 2027)</w:t>
            </w:r>
          </w:p>
        </w:tc>
      </w:tr>
      <w:tr w:rsidR="00CE2AB2" w14:paraId="00B3CF27"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7A7481B" w14:textId="77777777" w:rsidR="00CE2AB2" w:rsidRDefault="00000000">
            <w:pPr>
              <w:jc w:val="center"/>
            </w:pPr>
            <w:r>
              <w:rPr>
                <w:b/>
                <w:bCs/>
                <w:color w:val="000000"/>
                <w:sz w:val="18"/>
                <w:szCs w:val="18"/>
              </w:rPr>
              <w:t>17</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785F3A6" w14:textId="77777777" w:rsidR="00CE2AB2" w:rsidRDefault="00000000">
            <w:r>
              <w:rPr>
                <w:color w:val="000000"/>
                <w:sz w:val="18"/>
                <w:szCs w:val="18"/>
              </w:rPr>
              <w:t>Jan 6</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8E0F7DB" w14:textId="77777777" w:rsidR="00CE2AB2" w:rsidRDefault="00000000">
            <w:r>
              <w:rPr>
                <w:color w:val="000000"/>
                <w:sz w:val="18"/>
                <w:szCs w:val="18"/>
              </w:rPr>
              <w:t>Ch 7 Sec 1-4  (JavaScript intro, embedding, output, variables)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9914A26" w14:textId="77777777" w:rsidR="00CE2AB2" w:rsidRDefault="00000000">
            <w:r>
              <w:rPr>
                <w:color w:val="000000"/>
                <w:sz w:val="18"/>
                <w:szCs w:val="18"/>
              </w:rPr>
              <w:t>What JavaScript is. Embedding JS in a page. Basic output. Variables and data types.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5D6797C" w14:textId="77777777" w:rsidR="00CE2AB2" w:rsidRDefault="00000000">
            <w:r>
              <w:rPr>
                <w:color w:val="000000"/>
                <w:sz w:val="18"/>
                <w:szCs w:val="18"/>
              </w:rPr>
              <w:t>Variable and output exercises.</w:t>
            </w:r>
          </w:p>
        </w:tc>
        <w:tc>
          <w:tcPr>
            <w:tcW w:w="1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FFF502D" w14:textId="77777777" w:rsidR="00CE2AB2" w:rsidRDefault="00CE2AB2"/>
        </w:tc>
      </w:tr>
      <w:tr w:rsidR="00CE2AB2" w14:paraId="52E364F5"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D1EC7F0" w14:textId="77777777" w:rsidR="00CE2AB2" w:rsidRDefault="00000000">
            <w:pPr>
              <w:jc w:val="center"/>
            </w:pPr>
            <w:r>
              <w:rPr>
                <w:b/>
                <w:bCs/>
                <w:color w:val="000000"/>
                <w:sz w:val="18"/>
                <w:szCs w:val="18"/>
              </w:rPr>
              <w:t>18</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0E90193" w14:textId="77777777" w:rsidR="00CE2AB2" w:rsidRDefault="00000000">
            <w:r>
              <w:rPr>
                <w:color w:val="000000"/>
                <w:sz w:val="18"/>
                <w:szCs w:val="18"/>
              </w:rPr>
              <w:t>Jan 13</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5EE635F" w14:textId="77777777" w:rsidR="00CE2AB2" w:rsidRDefault="00000000">
            <w:r>
              <w:rPr>
                <w:color w:val="000000"/>
                <w:sz w:val="18"/>
                <w:szCs w:val="18"/>
              </w:rPr>
              <w:t>Ch 7 Sec 5-7  (concatenation/templates, math, prompt)</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566F23B" w14:textId="77777777" w:rsidR="00CE2AB2" w:rsidRDefault="00000000">
            <w:r>
              <w:rPr>
                <w:color w:val="000000"/>
                <w:sz w:val="18"/>
                <w:szCs w:val="18"/>
              </w:rPr>
              <w:t>String concatenation and template literals. Math operators. Getting input with prompt().</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967762F" w14:textId="77777777" w:rsidR="00CE2AB2" w:rsidRDefault="00000000">
            <w:r>
              <w:rPr>
                <w:color w:val="000000"/>
                <w:sz w:val="18"/>
                <w:szCs w:val="18"/>
              </w:rPr>
              <w:t>Mini calculator exercise.</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12DBE1F" w14:textId="77777777" w:rsidR="00CE2AB2" w:rsidRDefault="00CE2AB2"/>
        </w:tc>
      </w:tr>
      <w:tr w:rsidR="00CE2AB2" w14:paraId="16272A96"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8A4DF99" w14:textId="77777777" w:rsidR="00CE2AB2" w:rsidRDefault="00000000">
            <w:pPr>
              <w:jc w:val="center"/>
            </w:pPr>
            <w:r>
              <w:rPr>
                <w:b/>
                <w:bCs/>
                <w:color w:val="000000"/>
                <w:sz w:val="18"/>
                <w:szCs w:val="18"/>
              </w:rPr>
              <w:t>19</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822D8A8" w14:textId="77777777" w:rsidR="00CE2AB2" w:rsidRDefault="00000000">
            <w:r>
              <w:rPr>
                <w:color w:val="000000"/>
                <w:sz w:val="18"/>
                <w:szCs w:val="18"/>
              </w:rPr>
              <w:t>Jan 20</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BDE8A69" w14:textId="77777777" w:rsidR="00CE2AB2" w:rsidRDefault="00000000">
            <w:r>
              <w:rPr>
                <w:color w:val="000000"/>
                <w:sz w:val="18"/>
                <w:szCs w:val="18"/>
              </w:rPr>
              <w:t>Ch 8 Sec 1-4  (if, else, logical operators, booleans)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370AEC4" w14:textId="77777777" w:rsidR="00CE2AB2" w:rsidRDefault="00000000">
            <w:r>
              <w:rPr>
                <w:color w:val="000000"/>
                <w:sz w:val="18"/>
                <w:szCs w:val="18"/>
              </w:rPr>
              <w:t>Decisions with if. Expanding with else and else if. Logical operators. Boolean expressions.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4ED8020" w14:textId="77777777" w:rsidR="00CE2AB2" w:rsidRDefault="00000000">
            <w:r>
              <w:rPr>
                <w:color w:val="000000"/>
                <w:sz w:val="18"/>
                <w:szCs w:val="18"/>
              </w:rPr>
              <w:t>Branching logic practice.</w:t>
            </w:r>
          </w:p>
        </w:tc>
        <w:tc>
          <w:tcPr>
            <w:tcW w:w="1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6592D2F" w14:textId="77777777" w:rsidR="00CE2AB2" w:rsidRDefault="00CE2AB2"/>
        </w:tc>
      </w:tr>
      <w:tr w:rsidR="00CE2AB2" w14:paraId="171AE8AF"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7996D0B" w14:textId="77777777" w:rsidR="00CE2AB2" w:rsidRDefault="00000000">
            <w:pPr>
              <w:jc w:val="center"/>
            </w:pPr>
            <w:r>
              <w:rPr>
                <w:b/>
                <w:bCs/>
                <w:color w:val="000000"/>
                <w:sz w:val="18"/>
                <w:szCs w:val="18"/>
              </w:rPr>
              <w:t>20</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3F933CF" w14:textId="77777777" w:rsidR="00CE2AB2" w:rsidRDefault="00000000">
            <w:r>
              <w:rPr>
                <w:color w:val="000000"/>
                <w:sz w:val="18"/>
                <w:szCs w:val="18"/>
              </w:rPr>
              <w:t>Jan 27</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A456CEF" w14:textId="77777777" w:rsidR="00CE2AB2" w:rsidRDefault="00000000">
            <w:r>
              <w:rPr>
                <w:color w:val="000000"/>
                <w:sz w:val="18"/>
                <w:szCs w:val="18"/>
              </w:rPr>
              <w:t>Ch 8 Sec 5-7  (while, for, nested loops)</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470D367" w14:textId="77777777" w:rsidR="00CE2AB2" w:rsidRDefault="00000000">
            <w:r>
              <w:rPr>
                <w:color w:val="000000"/>
                <w:sz w:val="18"/>
                <w:szCs w:val="18"/>
              </w:rPr>
              <w:t>The while loop. The for loop. Nested loops and looping patterns.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76B1AAB" w14:textId="77777777" w:rsidR="00CE2AB2" w:rsidRDefault="00000000">
            <w:r>
              <w:rPr>
                <w:color w:val="000000"/>
                <w:sz w:val="18"/>
                <w:szCs w:val="18"/>
              </w:rPr>
              <w:t>Loop lab.</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52EADC86" w14:textId="77777777" w:rsidR="00CE2AB2" w:rsidRDefault="00000000">
            <w:r>
              <w:rPr>
                <w:b/>
                <w:bCs/>
                <w:color w:val="1F5C99"/>
                <w:sz w:val="18"/>
                <w:szCs w:val="18"/>
              </w:rPr>
              <w:t>Loop lab</w:t>
            </w:r>
          </w:p>
        </w:tc>
      </w:tr>
      <w:tr w:rsidR="00CE2AB2" w14:paraId="0FE77E86"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E5D398B" w14:textId="77777777" w:rsidR="00CE2AB2" w:rsidRDefault="00000000">
            <w:pPr>
              <w:jc w:val="center"/>
            </w:pPr>
            <w:r>
              <w:rPr>
                <w:b/>
                <w:bCs/>
                <w:color w:val="000000"/>
                <w:sz w:val="18"/>
                <w:szCs w:val="18"/>
              </w:rPr>
              <w:t>21</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9757DA2" w14:textId="77777777" w:rsidR="00CE2AB2" w:rsidRDefault="00000000">
            <w:r>
              <w:rPr>
                <w:color w:val="000000"/>
                <w:sz w:val="18"/>
                <w:szCs w:val="18"/>
              </w:rPr>
              <w:t>Feb 3</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B619EAD" w14:textId="77777777" w:rsidR="00CE2AB2" w:rsidRDefault="00000000">
            <w:r>
              <w:rPr>
                <w:color w:val="000000"/>
                <w:sz w:val="18"/>
                <w:szCs w:val="18"/>
              </w:rPr>
              <w:t>Ch 9 Sec 1-4  (data structures, arrays, ops, looping arrays)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B10F8C3" w14:textId="77777777" w:rsidR="00CE2AB2" w:rsidRDefault="00000000">
            <w:r>
              <w:rPr>
                <w:color w:val="000000"/>
                <w:sz w:val="18"/>
                <w:szCs w:val="18"/>
              </w:rPr>
              <w:t>Why we need data structures. Arrays. Array operations. Looping through arrays.</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524273C" w14:textId="77777777" w:rsidR="00CE2AB2" w:rsidRDefault="00000000">
            <w:r>
              <w:rPr>
                <w:color w:val="000000"/>
                <w:sz w:val="18"/>
                <w:szCs w:val="18"/>
              </w:rPr>
              <w:t>Array drills.</w:t>
            </w:r>
          </w:p>
        </w:tc>
        <w:tc>
          <w:tcPr>
            <w:tcW w:w="1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701ECD5" w14:textId="77777777" w:rsidR="00CE2AB2" w:rsidRDefault="00CE2AB2"/>
        </w:tc>
      </w:tr>
      <w:tr w:rsidR="00CE2AB2" w14:paraId="1E99BDD8"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EED97AC" w14:textId="77777777" w:rsidR="00CE2AB2" w:rsidRDefault="00000000">
            <w:pPr>
              <w:jc w:val="center"/>
            </w:pPr>
            <w:r>
              <w:rPr>
                <w:b/>
                <w:bCs/>
                <w:color w:val="000000"/>
                <w:sz w:val="18"/>
                <w:szCs w:val="18"/>
              </w:rPr>
              <w:t>22</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BE075C7" w14:textId="77777777" w:rsidR="00CE2AB2" w:rsidRDefault="00000000">
            <w:r>
              <w:rPr>
                <w:color w:val="000000"/>
                <w:sz w:val="18"/>
                <w:szCs w:val="18"/>
              </w:rPr>
              <w:t>Feb 10</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2D133A65" w14:textId="77777777" w:rsidR="00CE2AB2" w:rsidRDefault="00000000">
            <w:r>
              <w:rPr>
                <w:color w:val="000000"/>
                <w:sz w:val="18"/>
                <w:szCs w:val="18"/>
              </w:rPr>
              <w:t>Ch 9 Sec 5-8  (objects, access/update, looping, nesting)</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5B40C22" w14:textId="77777777" w:rsidR="00CE2AB2" w:rsidRDefault="00000000">
            <w:r>
              <w:rPr>
                <w:color w:val="000000"/>
                <w:sz w:val="18"/>
                <w:szCs w:val="18"/>
              </w:rPr>
              <w:t>Objects. Accessing and updating object data. Looping through objects. Nested data structures.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7424D37" w14:textId="77777777" w:rsidR="00CE2AB2" w:rsidRDefault="00000000">
            <w:r>
              <w:rPr>
                <w:color w:val="000000"/>
                <w:sz w:val="18"/>
                <w:szCs w:val="18"/>
              </w:rPr>
              <w:t>Model real data as nested objects.</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5992127" w14:textId="77777777" w:rsidR="00CE2AB2" w:rsidRDefault="00CE2AB2"/>
        </w:tc>
      </w:tr>
      <w:tr w:rsidR="00CE2AB2" w14:paraId="2AACE559"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B14D7CC" w14:textId="77777777" w:rsidR="00CE2AB2" w:rsidRDefault="00000000">
            <w:pPr>
              <w:jc w:val="center"/>
            </w:pPr>
            <w:r>
              <w:rPr>
                <w:b/>
                <w:bCs/>
                <w:color w:val="000000"/>
                <w:sz w:val="18"/>
                <w:szCs w:val="18"/>
              </w:rPr>
              <w:lastRenderedPageBreak/>
              <w:t>23</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9A755CC" w14:textId="77777777" w:rsidR="00CE2AB2" w:rsidRDefault="00000000">
            <w:r>
              <w:rPr>
                <w:color w:val="000000"/>
                <w:sz w:val="18"/>
                <w:szCs w:val="18"/>
              </w:rPr>
              <w:t>Feb 17</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3933EC9" w14:textId="77777777" w:rsidR="00CE2AB2" w:rsidRDefault="00000000">
            <w:r>
              <w:rPr>
                <w:color w:val="000000"/>
                <w:sz w:val="18"/>
                <w:szCs w:val="18"/>
              </w:rPr>
              <w:t>Ch 9 Sec 9  (Assignment build)</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2DC9065" w14:textId="77777777" w:rsidR="00CE2AB2" w:rsidRDefault="00000000">
            <w:r>
              <w:rPr>
                <w:color w:val="000000"/>
                <w:sz w:val="18"/>
                <w:szCs w:val="18"/>
              </w:rPr>
              <w:t>Walk through and build the Contact List assignment together, then independent completion.</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29C3156" w14:textId="77777777" w:rsidR="00CE2AB2" w:rsidRDefault="00000000">
            <w:r>
              <w:rPr>
                <w:color w:val="000000"/>
                <w:sz w:val="18"/>
                <w:szCs w:val="18"/>
              </w:rPr>
              <w:t>Assignment: Simple Contact List.</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3D1D5E06" w14:textId="77777777" w:rsidR="00CE2AB2" w:rsidRDefault="00000000">
            <w:r>
              <w:rPr>
                <w:b/>
                <w:bCs/>
                <w:color w:val="1F5C99"/>
                <w:sz w:val="18"/>
                <w:szCs w:val="18"/>
              </w:rPr>
              <w:t>Assignment 5</w:t>
            </w:r>
          </w:p>
        </w:tc>
      </w:tr>
      <w:tr w:rsidR="00CE2AB2" w14:paraId="7AEFF1EC"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5E757A8" w14:textId="77777777" w:rsidR="00CE2AB2" w:rsidRDefault="00000000">
            <w:pPr>
              <w:jc w:val="center"/>
            </w:pPr>
            <w:r>
              <w:rPr>
                <w:b/>
                <w:bCs/>
                <w:color w:val="000000"/>
                <w:sz w:val="18"/>
                <w:szCs w:val="18"/>
              </w:rPr>
              <w:t>24</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71A9714" w14:textId="77777777" w:rsidR="00CE2AB2" w:rsidRDefault="00000000">
            <w:r>
              <w:rPr>
                <w:color w:val="000000"/>
                <w:sz w:val="18"/>
                <w:szCs w:val="18"/>
              </w:rPr>
              <w:t>Feb 24</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222CC4F" w14:textId="77777777" w:rsidR="00CE2AB2" w:rsidRDefault="00000000">
            <w:r>
              <w:rPr>
                <w:color w:val="000000"/>
                <w:sz w:val="18"/>
                <w:szCs w:val="18"/>
              </w:rPr>
              <w:t>Ch 10 Sec 1-3  (functions, declare/call, scope)</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C04B7B4" w14:textId="77777777" w:rsidR="00CE2AB2" w:rsidRDefault="00000000">
            <w:r>
              <w:rPr>
                <w:color w:val="000000"/>
                <w:sz w:val="18"/>
                <w:szCs w:val="18"/>
              </w:rPr>
              <w:t>What a function is. Declaring and calling. Scope and variables.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C087FC1" w14:textId="77777777" w:rsidR="00CE2AB2" w:rsidRDefault="00000000">
            <w:r>
              <w:rPr>
                <w:color w:val="000000"/>
                <w:sz w:val="18"/>
                <w:szCs w:val="18"/>
              </w:rPr>
              <w:t>Refactor earlier code into functions.</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D1A099F" w14:textId="77777777" w:rsidR="00CE2AB2" w:rsidRDefault="00CE2AB2"/>
        </w:tc>
      </w:tr>
      <w:tr w:rsidR="00CE2AB2" w14:paraId="1755C8A4"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220F0C8" w14:textId="77777777" w:rsidR="00CE2AB2" w:rsidRDefault="00000000">
            <w:pPr>
              <w:jc w:val="center"/>
            </w:pPr>
            <w:r>
              <w:rPr>
                <w:b/>
                <w:bCs/>
                <w:color w:val="000000"/>
                <w:sz w:val="18"/>
                <w:szCs w:val="18"/>
              </w:rPr>
              <w:t>25</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4C200D9" w14:textId="77777777" w:rsidR="00CE2AB2" w:rsidRDefault="00000000">
            <w:r>
              <w:rPr>
                <w:color w:val="000000"/>
                <w:sz w:val="18"/>
                <w:szCs w:val="18"/>
              </w:rPr>
              <w:t>Mar 3</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1A756A7" w14:textId="77777777" w:rsidR="00CE2AB2" w:rsidRDefault="00000000">
            <w:r>
              <w:rPr>
                <w:color w:val="000000"/>
                <w:sz w:val="18"/>
                <w:szCs w:val="18"/>
              </w:rPr>
              <w:t>Ch 10 Sec 4-6  (expressions/anonymous, return, practice)</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BB42BFE" w14:textId="77777777" w:rsidR="00CE2AB2" w:rsidRDefault="00000000">
            <w:r>
              <w:rPr>
                <w:color w:val="000000"/>
                <w:sz w:val="18"/>
                <w:szCs w:val="18"/>
              </w:rPr>
              <w:t>Function expressions and anonymous functions. Return values and chaining. Hands-on practice.</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A089B9E" w14:textId="77777777" w:rsidR="00CE2AB2" w:rsidRDefault="00000000">
            <w:r>
              <w:rPr>
                <w:color w:val="000000"/>
                <w:sz w:val="18"/>
                <w:szCs w:val="18"/>
              </w:rPr>
              <w:t>Functions lab.</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1746EF44" w14:textId="77777777" w:rsidR="00CE2AB2" w:rsidRDefault="00000000">
            <w:r>
              <w:rPr>
                <w:b/>
                <w:bCs/>
                <w:color w:val="1F5C99"/>
                <w:sz w:val="18"/>
                <w:szCs w:val="18"/>
              </w:rPr>
              <w:t>Functions lab</w:t>
            </w:r>
          </w:p>
        </w:tc>
      </w:tr>
      <w:tr w:rsidR="00CE2AB2" w14:paraId="7DC6A934"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0FEF340" w14:textId="77777777" w:rsidR="00CE2AB2" w:rsidRDefault="00000000">
            <w:pPr>
              <w:jc w:val="center"/>
            </w:pPr>
            <w:r>
              <w:rPr>
                <w:b/>
                <w:bCs/>
                <w:color w:val="000000"/>
                <w:sz w:val="18"/>
                <w:szCs w:val="18"/>
              </w:rPr>
              <w:t>26</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FC6B684" w14:textId="77777777" w:rsidR="00CE2AB2" w:rsidRDefault="00000000">
            <w:r>
              <w:rPr>
                <w:color w:val="000000"/>
                <w:sz w:val="18"/>
                <w:szCs w:val="18"/>
              </w:rPr>
              <w:t>Mar 10</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554BEBE" w14:textId="77777777" w:rsidR="00CE2AB2" w:rsidRDefault="00000000">
            <w:r>
              <w:rPr>
                <w:color w:val="000000"/>
                <w:sz w:val="18"/>
                <w:szCs w:val="18"/>
              </w:rPr>
              <w:t>Ch 11 Sec 1-4  (DOM, selecting, changing content/style, events)</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F26623A" w14:textId="77777777" w:rsidR="00CE2AB2" w:rsidRDefault="00000000">
            <w:r>
              <w:rPr>
                <w:color w:val="000000"/>
                <w:sz w:val="18"/>
                <w:szCs w:val="18"/>
              </w:rPr>
              <w:t>The DOM as what JavaScript sees. Selecting elements. Changing content and style. Responding to events.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E9337CA" w14:textId="77777777" w:rsidR="00CE2AB2" w:rsidRDefault="00000000">
            <w:r>
              <w:rPr>
                <w:color w:val="000000"/>
                <w:sz w:val="18"/>
                <w:szCs w:val="18"/>
              </w:rPr>
              <w:t>DOM and event drills. [GIT] Commit.</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0D02FCC" w14:textId="77777777" w:rsidR="00CE2AB2" w:rsidRDefault="00CE2AB2"/>
        </w:tc>
      </w:tr>
      <w:tr w:rsidR="00CE2AB2" w14:paraId="0BD8CAF3" w14:textId="77777777">
        <w:tblPrEx>
          <w:tblCellMar>
            <w:top w:w="0" w:type="dxa"/>
            <w:bottom w:w="0" w:type="dxa"/>
          </w:tblCellMar>
        </w:tblPrEx>
        <w:tc>
          <w:tcPr>
            <w:tcW w:w="12960" w:type="dxa"/>
            <w:gridSpan w:val="6"/>
            <w:tcBorders>
              <w:top w:val="single" w:sz="1" w:space="0" w:color="C9D6C9"/>
              <w:left w:val="single" w:sz="1" w:space="0" w:color="C9D6C9"/>
              <w:bottom w:val="single" w:sz="1" w:space="0" w:color="C9D6C9"/>
              <w:right w:val="single" w:sz="1" w:space="0" w:color="C9D6C9"/>
            </w:tcBorders>
            <w:shd w:val="clear" w:color="auto" w:fill="FBE6C8"/>
            <w:tcMar>
              <w:top w:w="60" w:type="dxa"/>
              <w:left w:w="110" w:type="dxa"/>
              <w:bottom w:w="60" w:type="dxa"/>
              <w:right w:w="110" w:type="dxa"/>
            </w:tcMar>
          </w:tcPr>
          <w:p w14:paraId="49563916" w14:textId="77777777" w:rsidR="00CE2AB2" w:rsidRDefault="00000000">
            <w:r>
              <w:rPr>
                <w:b/>
                <w:bCs/>
                <w:color w:val="5A3A1A"/>
                <w:sz w:val="19"/>
                <w:szCs w:val="19"/>
              </w:rPr>
              <w:t>Spring Break  (Mar 17, no class)</w:t>
            </w:r>
          </w:p>
        </w:tc>
      </w:tr>
      <w:tr w:rsidR="00CE2AB2" w14:paraId="1CC6A842"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6EE8A78" w14:textId="77777777" w:rsidR="00CE2AB2" w:rsidRDefault="00000000">
            <w:pPr>
              <w:jc w:val="center"/>
            </w:pPr>
            <w:r>
              <w:rPr>
                <w:b/>
                <w:bCs/>
                <w:color w:val="000000"/>
                <w:sz w:val="18"/>
                <w:szCs w:val="18"/>
              </w:rPr>
              <w:t>27</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842EE4A" w14:textId="77777777" w:rsidR="00CE2AB2" w:rsidRDefault="00000000">
            <w:r>
              <w:rPr>
                <w:color w:val="000000"/>
                <w:sz w:val="18"/>
                <w:szCs w:val="18"/>
              </w:rPr>
              <w:t>Mar 24</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ABC7EC7" w14:textId="77777777" w:rsidR="00CE2AB2" w:rsidRDefault="00000000">
            <w:r>
              <w:rPr>
                <w:color w:val="000000"/>
                <w:sz w:val="18"/>
                <w:szCs w:val="18"/>
              </w:rPr>
              <w:t>Ch 11 Sec 5-7  (reading inputs, greeting form, Mad Libs)</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C584F5D" w14:textId="77777777" w:rsidR="00CE2AB2" w:rsidRDefault="00000000">
            <w:r>
              <w:rPr>
                <w:color w:val="000000"/>
                <w:sz w:val="18"/>
                <w:szCs w:val="18"/>
              </w:rPr>
              <w:t>Reading values from form inputs. Build an interactive greeting form. Start the Mad Libs assignment.</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2E99007" w14:textId="77777777" w:rsidR="00CE2AB2" w:rsidRDefault="00000000">
            <w:r>
              <w:rPr>
                <w:color w:val="000000"/>
                <w:sz w:val="18"/>
                <w:szCs w:val="18"/>
              </w:rPr>
              <w:t>Assignment: Interactive Mad Libs.</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0547564E" w14:textId="77777777" w:rsidR="00CE2AB2" w:rsidRDefault="00000000">
            <w:r>
              <w:rPr>
                <w:b/>
                <w:bCs/>
                <w:color w:val="1F5C99"/>
                <w:sz w:val="18"/>
                <w:szCs w:val="18"/>
              </w:rPr>
              <w:t>Assignment 6</w:t>
            </w:r>
          </w:p>
        </w:tc>
      </w:tr>
      <w:tr w:rsidR="00CE2AB2" w14:paraId="716EBAED"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C31AF1E" w14:textId="77777777" w:rsidR="00CE2AB2" w:rsidRDefault="00000000">
            <w:pPr>
              <w:jc w:val="center"/>
            </w:pPr>
            <w:r>
              <w:rPr>
                <w:b/>
                <w:bCs/>
                <w:color w:val="000000"/>
                <w:sz w:val="18"/>
                <w:szCs w:val="18"/>
              </w:rPr>
              <w:t>28</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917BBC8" w14:textId="77777777" w:rsidR="00CE2AB2" w:rsidRDefault="00000000">
            <w:r>
              <w:rPr>
                <w:color w:val="000000"/>
                <w:sz w:val="18"/>
                <w:szCs w:val="18"/>
              </w:rPr>
              <w:t>Mar 31</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E8BD61A" w14:textId="77777777" w:rsidR="00CE2AB2" w:rsidRDefault="00000000">
            <w:r>
              <w:rPr>
                <w:color w:val="000000"/>
                <w:sz w:val="18"/>
                <w:szCs w:val="18"/>
              </w:rPr>
              <w:t>Ch 12 Sec 1-3  (single page apps, state, show/hide/save)</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5A1733E" w14:textId="77777777" w:rsidR="00CE2AB2" w:rsidRDefault="00000000">
            <w:r>
              <w:rPr>
                <w:color w:val="000000"/>
                <w:sz w:val="18"/>
                <w:szCs w:val="18"/>
              </w:rPr>
              <w:t>What a single page app is. The idea of state. Hiding, showing, and saving page data.</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DCEFC85" w14:textId="77777777" w:rsidR="00CE2AB2" w:rsidRDefault="00000000">
            <w:r>
              <w:rPr>
                <w:color w:val="000000"/>
                <w:sz w:val="18"/>
                <w:szCs w:val="18"/>
              </w:rPr>
              <w:t>State diagram for a small app.</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8BA62D8" w14:textId="77777777" w:rsidR="00CE2AB2" w:rsidRDefault="00CE2AB2"/>
        </w:tc>
      </w:tr>
      <w:tr w:rsidR="00CE2AB2" w14:paraId="3F1F94B1"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0061AB9" w14:textId="77777777" w:rsidR="00CE2AB2" w:rsidRDefault="00000000">
            <w:pPr>
              <w:jc w:val="center"/>
            </w:pPr>
            <w:r>
              <w:rPr>
                <w:b/>
                <w:bCs/>
                <w:color w:val="000000"/>
                <w:sz w:val="18"/>
                <w:szCs w:val="18"/>
              </w:rPr>
              <w:t>29</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453BF22A" w14:textId="77777777" w:rsidR="00CE2AB2" w:rsidRDefault="00000000">
            <w:r>
              <w:rPr>
                <w:color w:val="000000"/>
                <w:sz w:val="18"/>
                <w:szCs w:val="18"/>
              </w:rPr>
              <w:t>Apr 7</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7C60FA0" w14:textId="77777777" w:rsidR="00CE2AB2" w:rsidRDefault="00000000">
            <w:r>
              <w:rPr>
                <w:color w:val="000000"/>
                <w:sz w:val="18"/>
                <w:szCs w:val="18"/>
              </w:rPr>
              <w:t>Ch 12 Sec 4-6  (navigation, architecture, Notes app)</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45222D9" w14:textId="77777777" w:rsidR="00CE2AB2" w:rsidRDefault="00000000">
            <w:r>
              <w:rPr>
                <w:color w:val="000000"/>
                <w:sz w:val="18"/>
                <w:szCs w:val="18"/>
              </w:rPr>
              <w:t>In-app navigation. Basic app architecture. Build a basic Notes app together.</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E0FC1BE" w14:textId="77777777" w:rsidR="00CE2AB2" w:rsidRDefault="00000000">
            <w:r>
              <w:rPr>
                <w:color w:val="000000"/>
                <w:sz w:val="18"/>
                <w:szCs w:val="18"/>
              </w:rPr>
              <w:t>Finish Notes app. [GIT] Push.</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0D884083" w14:textId="77777777" w:rsidR="00CE2AB2" w:rsidRDefault="00000000">
            <w:r>
              <w:rPr>
                <w:b/>
                <w:bCs/>
                <w:color w:val="1F5C99"/>
                <w:sz w:val="18"/>
                <w:szCs w:val="18"/>
              </w:rPr>
              <w:t>Notes App</w:t>
            </w:r>
          </w:p>
        </w:tc>
      </w:tr>
      <w:tr w:rsidR="00CE2AB2" w14:paraId="10BC260F"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9981F7F" w14:textId="77777777" w:rsidR="00CE2AB2" w:rsidRDefault="00000000">
            <w:pPr>
              <w:jc w:val="center"/>
            </w:pPr>
            <w:r>
              <w:rPr>
                <w:b/>
                <w:bCs/>
                <w:color w:val="000000"/>
                <w:sz w:val="18"/>
                <w:szCs w:val="18"/>
              </w:rPr>
              <w:t>30</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BFD12C5" w14:textId="77777777" w:rsidR="00CE2AB2" w:rsidRDefault="00000000">
            <w:r>
              <w:rPr>
                <w:color w:val="000000"/>
                <w:sz w:val="18"/>
                <w:szCs w:val="18"/>
              </w:rPr>
              <w:t>Apr 14</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56C5DBEB" w14:textId="77777777" w:rsidR="00CE2AB2" w:rsidRDefault="00000000">
            <w:r>
              <w:rPr>
                <w:color w:val="000000"/>
                <w:sz w:val="18"/>
                <w:szCs w:val="18"/>
              </w:rPr>
              <w:t>Ch 13 Sec 1-3  (capstone: plan, app shell, style)</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F92A3BA" w14:textId="77777777" w:rsidR="00CE2AB2" w:rsidRDefault="00000000">
            <w:r>
              <w:rPr>
                <w:color w:val="000000"/>
                <w:sz w:val="18"/>
                <w:szCs w:val="18"/>
              </w:rPr>
              <w:t>Capstone begins. Plan the app before the game. Build the HTML app shell. Style the shell and boards.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7A02336" w14:textId="77777777" w:rsidR="00CE2AB2" w:rsidRDefault="00000000">
            <w:r>
              <w:rPr>
                <w:color w:val="000000"/>
                <w:sz w:val="18"/>
                <w:szCs w:val="18"/>
              </w:rPr>
              <w:t>[GIT] Create capstone repo. Continue build.</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573A636" w14:textId="77777777" w:rsidR="00CE2AB2" w:rsidRDefault="00CE2AB2"/>
        </w:tc>
      </w:tr>
      <w:tr w:rsidR="00CE2AB2" w14:paraId="62B48012"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D0CC905" w14:textId="77777777" w:rsidR="00CE2AB2" w:rsidRDefault="00000000">
            <w:pPr>
              <w:jc w:val="center"/>
            </w:pPr>
            <w:r>
              <w:rPr>
                <w:b/>
                <w:bCs/>
                <w:color w:val="000000"/>
                <w:sz w:val="18"/>
                <w:szCs w:val="18"/>
              </w:rPr>
              <w:t>31</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0E8887CE" w14:textId="77777777" w:rsidR="00CE2AB2" w:rsidRDefault="00000000">
            <w:r>
              <w:rPr>
                <w:color w:val="000000"/>
                <w:sz w:val="18"/>
                <w:szCs w:val="18"/>
              </w:rPr>
              <w:t>Apr 21</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6CEAC26" w14:textId="77777777" w:rsidR="00CE2AB2" w:rsidRDefault="00000000">
            <w:r>
              <w:rPr>
                <w:color w:val="000000"/>
                <w:sz w:val="18"/>
                <w:szCs w:val="18"/>
              </w:rPr>
              <w:t>Ch 13 Sec 4-6  (state object, render vs logic, ship placement)</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1AEFE20" w14:textId="77777777" w:rsidR="00CE2AB2" w:rsidRDefault="00000000">
            <w:r>
              <w:rPr>
                <w:color w:val="000000"/>
                <w:sz w:val="18"/>
                <w:szCs w:val="18"/>
              </w:rPr>
              <w:t>Centralized state object. Separate rendering from logic. Utility functions for ship placement.</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158070A" w14:textId="77777777" w:rsidR="00CE2AB2" w:rsidRDefault="00000000">
            <w:r>
              <w:rPr>
                <w:color w:val="000000"/>
                <w:sz w:val="18"/>
                <w:szCs w:val="18"/>
              </w:rPr>
              <w:t>Continue capstone build.</w:t>
            </w:r>
          </w:p>
        </w:tc>
        <w:tc>
          <w:tcPr>
            <w:tcW w:w="1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7912D64F" w14:textId="77777777" w:rsidR="00CE2AB2" w:rsidRDefault="00CE2AB2"/>
        </w:tc>
      </w:tr>
      <w:tr w:rsidR="00CE2AB2" w14:paraId="55B3A152"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1A2179E" w14:textId="77777777" w:rsidR="00CE2AB2" w:rsidRDefault="00000000">
            <w:pPr>
              <w:jc w:val="center"/>
            </w:pPr>
            <w:r>
              <w:rPr>
                <w:b/>
                <w:bCs/>
                <w:color w:val="000000"/>
                <w:sz w:val="18"/>
                <w:szCs w:val="18"/>
              </w:rPr>
              <w:t>32</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270E384" w14:textId="77777777" w:rsidR="00CE2AB2" w:rsidRDefault="00000000">
            <w:r>
              <w:rPr>
                <w:color w:val="000000"/>
                <w:sz w:val="18"/>
                <w:szCs w:val="18"/>
              </w:rPr>
              <w:t>Apr 28</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FD4EDA2" w14:textId="77777777" w:rsidR="00CE2AB2" w:rsidRDefault="00000000">
            <w:r>
              <w:rPr>
                <w:color w:val="000000"/>
                <w:sz w:val="18"/>
                <w:szCs w:val="18"/>
              </w:rPr>
              <w:t>Ch 13 Sec 7-9  (init flow, hit detection, player turn)</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66AD3FE9" w14:textId="77777777" w:rsidR="00CE2AB2" w:rsidRDefault="00000000">
            <w:r>
              <w:rPr>
                <w:color w:val="000000"/>
                <w:sz w:val="18"/>
                <w:szCs w:val="18"/>
              </w:rPr>
              <w:t>Proper initialization flow. Detect hits without touching the DOM. Handle the player turn via event handlers.</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F79B93E" w14:textId="77777777" w:rsidR="00CE2AB2" w:rsidRDefault="00000000">
            <w:r>
              <w:rPr>
                <w:color w:val="000000"/>
                <w:sz w:val="18"/>
                <w:szCs w:val="18"/>
              </w:rPr>
              <w:t>Continue capstone build. [GIT] Commit.</w:t>
            </w:r>
          </w:p>
        </w:tc>
        <w:tc>
          <w:tcPr>
            <w:tcW w:w="1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BC45312" w14:textId="77777777" w:rsidR="00CE2AB2" w:rsidRDefault="00CE2AB2"/>
        </w:tc>
      </w:tr>
      <w:tr w:rsidR="00CE2AB2" w14:paraId="65C708E5"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6740A113" w14:textId="77777777" w:rsidR="00CE2AB2" w:rsidRDefault="00000000">
            <w:pPr>
              <w:jc w:val="center"/>
            </w:pPr>
            <w:r>
              <w:rPr>
                <w:b/>
                <w:bCs/>
                <w:color w:val="000000"/>
                <w:sz w:val="18"/>
                <w:szCs w:val="18"/>
              </w:rPr>
              <w:t>33</w:t>
            </w:r>
          </w:p>
        </w:tc>
        <w:tc>
          <w:tcPr>
            <w:tcW w:w="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5705163" w14:textId="77777777" w:rsidR="00CE2AB2" w:rsidRDefault="00000000">
            <w:r>
              <w:rPr>
                <w:color w:val="000000"/>
                <w:sz w:val="18"/>
                <w:szCs w:val="18"/>
              </w:rPr>
              <w:t>May 5</w:t>
            </w:r>
          </w:p>
        </w:tc>
        <w:tc>
          <w:tcPr>
            <w:tcW w:w="306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30EF03A1" w14:textId="77777777" w:rsidR="00CE2AB2" w:rsidRDefault="00000000">
            <w:r>
              <w:rPr>
                <w:color w:val="000000"/>
                <w:sz w:val="18"/>
                <w:szCs w:val="18"/>
              </w:rPr>
              <w:t>Ch 13 Sec 10-12  (computer turn, win/loss, save/load)</w:t>
            </w:r>
          </w:p>
        </w:tc>
        <w:tc>
          <w:tcPr>
            <w:tcW w:w="354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5C6B07F6" w14:textId="77777777" w:rsidR="00CE2AB2" w:rsidRDefault="00000000">
            <w:r>
              <w:rPr>
                <w:color w:val="000000"/>
                <w:sz w:val="18"/>
                <w:szCs w:val="18"/>
              </w:rPr>
              <w:t>Add the computer turn. Check win and loss as state rules. Save and load the game.</w:t>
            </w:r>
          </w:p>
        </w:tc>
        <w:tc>
          <w:tcPr>
            <w:tcW w:w="30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111D455B" w14:textId="77777777" w:rsidR="00CE2AB2" w:rsidRDefault="00000000">
            <w:r>
              <w:rPr>
                <w:color w:val="000000"/>
                <w:sz w:val="18"/>
                <w:szCs w:val="18"/>
              </w:rPr>
              <w:t>Finish capstone. [GIT] Final push with README.</w:t>
            </w:r>
          </w:p>
        </w:tc>
        <w:tc>
          <w:tcPr>
            <w:tcW w:w="1900" w:type="dxa"/>
            <w:tcBorders>
              <w:top w:val="single" w:sz="1" w:space="0" w:color="C9D6C9"/>
              <w:left w:val="single" w:sz="1" w:space="0" w:color="C9D6C9"/>
              <w:bottom w:val="single" w:sz="1" w:space="0" w:color="C9D6C9"/>
              <w:right w:val="single" w:sz="1" w:space="0" w:color="C9D6C9"/>
            </w:tcBorders>
            <w:shd w:val="clear" w:color="auto" w:fill="FFFFFF"/>
            <w:tcMar>
              <w:top w:w="70" w:type="dxa"/>
              <w:left w:w="90" w:type="dxa"/>
              <w:bottom w:w="70" w:type="dxa"/>
              <w:right w:w="90" w:type="dxa"/>
            </w:tcMar>
          </w:tcPr>
          <w:p w14:paraId="2AFA777F" w14:textId="77777777" w:rsidR="00CE2AB2" w:rsidRDefault="00CE2AB2"/>
        </w:tc>
      </w:tr>
      <w:tr w:rsidR="00CE2AB2" w14:paraId="17D36C44" w14:textId="77777777">
        <w:tblPrEx>
          <w:tblCellMar>
            <w:top w:w="0" w:type="dxa"/>
            <w:bottom w:w="0" w:type="dxa"/>
          </w:tblCellMar>
        </w:tblPrEx>
        <w:tc>
          <w:tcPr>
            <w:tcW w:w="5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1FAD1727" w14:textId="77777777" w:rsidR="00CE2AB2" w:rsidRDefault="00000000">
            <w:pPr>
              <w:jc w:val="center"/>
            </w:pPr>
            <w:r>
              <w:rPr>
                <w:b/>
                <w:bCs/>
                <w:color w:val="000000"/>
                <w:sz w:val="18"/>
                <w:szCs w:val="18"/>
              </w:rPr>
              <w:t>34</w:t>
            </w:r>
          </w:p>
        </w:tc>
        <w:tc>
          <w:tcPr>
            <w:tcW w:w="9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4E5E0477" w14:textId="77777777" w:rsidR="00CE2AB2" w:rsidRDefault="00000000">
            <w:r>
              <w:rPr>
                <w:color w:val="000000"/>
                <w:sz w:val="18"/>
                <w:szCs w:val="18"/>
              </w:rPr>
              <w:t>May 12</w:t>
            </w:r>
          </w:p>
        </w:tc>
        <w:tc>
          <w:tcPr>
            <w:tcW w:w="306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07DE2625" w14:textId="77777777" w:rsidR="00CE2AB2" w:rsidRDefault="00000000">
            <w:r>
              <w:rPr>
                <w:color w:val="000000"/>
                <w:sz w:val="18"/>
                <w:szCs w:val="18"/>
              </w:rPr>
              <w:t>Ch 13 Sec 13-14  + Final Showcase</w:t>
            </w:r>
          </w:p>
        </w:tc>
        <w:tc>
          <w:tcPr>
            <w:tcW w:w="354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706A15E8" w14:textId="77777777" w:rsidR="00CE2AB2" w:rsidRDefault="00000000">
            <w:r>
              <w:rPr>
                <w:color w:val="000000"/>
                <w:sz w:val="18"/>
                <w:szCs w:val="18"/>
              </w:rPr>
              <w:t>Review the architecture. Optional stretch goals. Present capstones and GitHub portfolios. Course wrap and a look ahead to Programming 2.</w:t>
            </w:r>
          </w:p>
        </w:tc>
        <w:tc>
          <w:tcPr>
            <w:tcW w:w="3000" w:type="dxa"/>
            <w:tcBorders>
              <w:top w:val="single" w:sz="1" w:space="0" w:color="C9D6C9"/>
              <w:left w:val="single" w:sz="1" w:space="0" w:color="C9D6C9"/>
              <w:bottom w:val="single" w:sz="1" w:space="0" w:color="C9D6C9"/>
              <w:right w:val="single" w:sz="1" w:space="0" w:color="C9D6C9"/>
            </w:tcBorders>
            <w:shd w:val="clear" w:color="auto" w:fill="EAF2EA"/>
            <w:tcMar>
              <w:top w:w="70" w:type="dxa"/>
              <w:left w:w="90" w:type="dxa"/>
              <w:bottom w:w="70" w:type="dxa"/>
              <w:right w:w="90" w:type="dxa"/>
            </w:tcMar>
          </w:tcPr>
          <w:p w14:paraId="30D75586" w14:textId="77777777" w:rsidR="00CE2AB2" w:rsidRDefault="00000000">
            <w:r>
              <w:rPr>
                <w:color w:val="000000"/>
                <w:sz w:val="18"/>
                <w:szCs w:val="18"/>
              </w:rPr>
              <w:t>Portfolio finalized.</w:t>
            </w:r>
          </w:p>
        </w:tc>
        <w:tc>
          <w:tcPr>
            <w:tcW w:w="1900" w:type="dxa"/>
            <w:tcBorders>
              <w:top w:val="single" w:sz="1" w:space="0" w:color="C9D6C9"/>
              <w:left w:val="single" w:sz="1" w:space="0" w:color="C9D6C9"/>
              <w:bottom w:val="single" w:sz="1" w:space="0" w:color="C9D6C9"/>
              <w:right w:val="single" w:sz="1" w:space="0" w:color="C9D6C9"/>
            </w:tcBorders>
            <w:shd w:val="clear" w:color="auto" w:fill="FFF3D6"/>
            <w:tcMar>
              <w:top w:w="70" w:type="dxa"/>
              <w:left w:w="90" w:type="dxa"/>
              <w:bottom w:w="70" w:type="dxa"/>
              <w:right w:w="90" w:type="dxa"/>
            </w:tcMar>
          </w:tcPr>
          <w:p w14:paraId="4FF8D36A" w14:textId="77777777" w:rsidR="00CE2AB2" w:rsidRDefault="00000000">
            <w:r>
              <w:rPr>
                <w:b/>
                <w:bCs/>
                <w:color w:val="1F5C99"/>
                <w:sz w:val="18"/>
                <w:szCs w:val="18"/>
              </w:rPr>
              <w:t>Capstone + Showcase</w:t>
            </w:r>
          </w:p>
        </w:tc>
      </w:tr>
    </w:tbl>
    <w:p w14:paraId="24ED2F9E" w14:textId="77777777" w:rsidR="00DC6E0E" w:rsidRDefault="00DC6E0E"/>
    <w:sectPr w:rsidR="00DC6E0E">
      <w:footerReference w:type="default" r:id="rId8"/>
      <w:pgSz w:w="15840" w:h="12240" w:orient="landscape"/>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1DB5" w14:textId="77777777" w:rsidR="00DC6E0E" w:rsidRDefault="00DC6E0E">
      <w:r>
        <w:separator/>
      </w:r>
    </w:p>
  </w:endnote>
  <w:endnote w:type="continuationSeparator" w:id="0">
    <w:p w14:paraId="71DA7BD0" w14:textId="77777777" w:rsidR="00DC6E0E" w:rsidRDefault="00DC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0F13" w14:textId="77777777" w:rsidR="00CE2AB2" w:rsidRDefault="00000000">
    <w:pPr>
      <w:pBdr>
        <w:top w:val="single" w:sz="6" w:space="4" w:color="1E5631"/>
      </w:pBdr>
      <w:jc w:val="center"/>
    </w:pPr>
    <w:r>
      <w:rPr>
        <w:color w:val="555555"/>
        <w:sz w:val="16"/>
        <w:szCs w:val="16"/>
      </w:rPr>
      <w:t xml:space="preserve">Programming 1  ·  One Day Academy  ·  Dr. Robert Jones        Page </w:t>
    </w:r>
    <w:r>
      <w:rPr>
        <w:color w:val="555555"/>
        <w:sz w:val="16"/>
        <w:szCs w:val="16"/>
      </w:rPr>
      <w:fldChar w:fldCharType="begin"/>
    </w:r>
    <w:r>
      <w:rPr>
        <w:color w:val="555555"/>
        <w:sz w:val="16"/>
        <w:szCs w:val="16"/>
      </w:rPr>
      <w:instrText>PAGE</w:instrText>
    </w:r>
    <w:r>
      <w:rPr>
        <w:color w:val="555555"/>
        <w:sz w:val="16"/>
        <w:szCs w:val="16"/>
      </w:rPr>
      <w:fldChar w:fldCharType="separate"/>
    </w:r>
    <w:r w:rsidR="00A57865">
      <w:rPr>
        <w:noProof/>
        <w:color w:val="555555"/>
        <w:sz w:val="16"/>
        <w:szCs w:val="16"/>
      </w:rPr>
      <w:t>1</w:t>
    </w:r>
    <w:r>
      <w:rPr>
        <w:color w:val="55555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EA32" w14:textId="77777777" w:rsidR="00CE2AB2" w:rsidRDefault="00000000">
    <w:pPr>
      <w:pBdr>
        <w:top w:val="single" w:sz="6" w:space="4" w:color="1E5631"/>
      </w:pBdr>
      <w:jc w:val="center"/>
    </w:pPr>
    <w:r>
      <w:rPr>
        <w:color w:val="555555"/>
        <w:sz w:val="16"/>
        <w:szCs w:val="16"/>
      </w:rPr>
      <w:t xml:space="preserve">Programming 1  ·  One Day Academy  ·  Dr. Robert Jones        Page </w:t>
    </w:r>
    <w:r>
      <w:rPr>
        <w:color w:val="555555"/>
        <w:sz w:val="16"/>
        <w:szCs w:val="16"/>
      </w:rPr>
      <w:fldChar w:fldCharType="begin"/>
    </w:r>
    <w:r>
      <w:rPr>
        <w:color w:val="555555"/>
        <w:sz w:val="16"/>
        <w:szCs w:val="16"/>
      </w:rPr>
      <w:instrText>PAGE</w:instrText>
    </w:r>
    <w:r>
      <w:rPr>
        <w:color w:val="555555"/>
        <w:sz w:val="16"/>
        <w:szCs w:val="16"/>
      </w:rPr>
      <w:fldChar w:fldCharType="separate"/>
    </w:r>
    <w:r w:rsidR="00A57865">
      <w:rPr>
        <w:noProof/>
        <w:color w:val="555555"/>
        <w:sz w:val="16"/>
        <w:szCs w:val="16"/>
      </w:rPr>
      <w:t>4</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10D7" w14:textId="77777777" w:rsidR="00DC6E0E" w:rsidRDefault="00DC6E0E">
      <w:r>
        <w:separator/>
      </w:r>
    </w:p>
  </w:footnote>
  <w:footnote w:type="continuationSeparator" w:id="0">
    <w:p w14:paraId="7F115664" w14:textId="77777777" w:rsidR="00DC6E0E" w:rsidRDefault="00DC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034F"/>
    <w:multiLevelType w:val="hybridMultilevel"/>
    <w:tmpl w:val="274AC666"/>
    <w:lvl w:ilvl="0" w:tplc="E3E68B92">
      <w:start w:val="1"/>
      <w:numFmt w:val="bullet"/>
      <w:lvlText w:val="•"/>
      <w:lvlJc w:val="left"/>
      <w:pPr>
        <w:ind w:left="540" w:hanging="280"/>
      </w:pPr>
    </w:lvl>
    <w:lvl w:ilvl="1" w:tplc="D1322764">
      <w:numFmt w:val="decimal"/>
      <w:lvlText w:val=""/>
      <w:lvlJc w:val="left"/>
    </w:lvl>
    <w:lvl w:ilvl="2" w:tplc="7436D856">
      <w:numFmt w:val="decimal"/>
      <w:lvlText w:val=""/>
      <w:lvlJc w:val="left"/>
    </w:lvl>
    <w:lvl w:ilvl="3" w:tplc="0868F5EC">
      <w:numFmt w:val="decimal"/>
      <w:lvlText w:val=""/>
      <w:lvlJc w:val="left"/>
    </w:lvl>
    <w:lvl w:ilvl="4" w:tplc="2B1C4BDA">
      <w:numFmt w:val="decimal"/>
      <w:lvlText w:val=""/>
      <w:lvlJc w:val="left"/>
    </w:lvl>
    <w:lvl w:ilvl="5" w:tplc="542451CA">
      <w:numFmt w:val="decimal"/>
      <w:lvlText w:val=""/>
      <w:lvlJc w:val="left"/>
    </w:lvl>
    <w:lvl w:ilvl="6" w:tplc="06BE11A2">
      <w:numFmt w:val="decimal"/>
      <w:lvlText w:val=""/>
      <w:lvlJc w:val="left"/>
    </w:lvl>
    <w:lvl w:ilvl="7" w:tplc="F8B62804">
      <w:numFmt w:val="decimal"/>
      <w:lvlText w:val=""/>
      <w:lvlJc w:val="left"/>
    </w:lvl>
    <w:lvl w:ilvl="8" w:tplc="89BEDC0C">
      <w:numFmt w:val="decimal"/>
      <w:lvlText w:val=""/>
      <w:lvlJc w:val="left"/>
    </w:lvl>
  </w:abstractNum>
  <w:abstractNum w:abstractNumId="1" w15:restartNumberingAfterBreak="0">
    <w:nsid w:val="615E1938"/>
    <w:multiLevelType w:val="hybridMultilevel"/>
    <w:tmpl w:val="5860E740"/>
    <w:lvl w:ilvl="0" w:tplc="2D766916">
      <w:start w:val="1"/>
      <w:numFmt w:val="bullet"/>
      <w:lvlText w:val="●"/>
      <w:lvlJc w:val="left"/>
      <w:pPr>
        <w:ind w:left="720" w:hanging="360"/>
      </w:pPr>
    </w:lvl>
    <w:lvl w:ilvl="1" w:tplc="0E821572">
      <w:start w:val="1"/>
      <w:numFmt w:val="bullet"/>
      <w:lvlText w:val="○"/>
      <w:lvlJc w:val="left"/>
      <w:pPr>
        <w:ind w:left="1440" w:hanging="360"/>
      </w:pPr>
    </w:lvl>
    <w:lvl w:ilvl="2" w:tplc="37BCA5C8">
      <w:start w:val="1"/>
      <w:numFmt w:val="bullet"/>
      <w:lvlText w:val="■"/>
      <w:lvlJc w:val="left"/>
      <w:pPr>
        <w:ind w:left="2160" w:hanging="360"/>
      </w:pPr>
    </w:lvl>
    <w:lvl w:ilvl="3" w:tplc="6AAEF7DC">
      <w:start w:val="1"/>
      <w:numFmt w:val="bullet"/>
      <w:lvlText w:val="●"/>
      <w:lvlJc w:val="left"/>
      <w:pPr>
        <w:ind w:left="2880" w:hanging="360"/>
      </w:pPr>
    </w:lvl>
    <w:lvl w:ilvl="4" w:tplc="7DE43476">
      <w:start w:val="1"/>
      <w:numFmt w:val="bullet"/>
      <w:lvlText w:val="○"/>
      <w:lvlJc w:val="left"/>
      <w:pPr>
        <w:ind w:left="3600" w:hanging="360"/>
      </w:pPr>
    </w:lvl>
    <w:lvl w:ilvl="5" w:tplc="028E42D4">
      <w:start w:val="1"/>
      <w:numFmt w:val="bullet"/>
      <w:lvlText w:val="■"/>
      <w:lvlJc w:val="left"/>
      <w:pPr>
        <w:ind w:left="4320" w:hanging="360"/>
      </w:pPr>
    </w:lvl>
    <w:lvl w:ilvl="6" w:tplc="4F501178">
      <w:start w:val="1"/>
      <w:numFmt w:val="bullet"/>
      <w:lvlText w:val="●"/>
      <w:lvlJc w:val="left"/>
      <w:pPr>
        <w:ind w:left="5040" w:hanging="360"/>
      </w:pPr>
    </w:lvl>
    <w:lvl w:ilvl="7" w:tplc="A70282B8">
      <w:start w:val="1"/>
      <w:numFmt w:val="bullet"/>
      <w:lvlText w:val="●"/>
      <w:lvlJc w:val="left"/>
      <w:pPr>
        <w:ind w:left="5760" w:hanging="360"/>
      </w:pPr>
    </w:lvl>
    <w:lvl w:ilvl="8" w:tplc="2F4A8752">
      <w:start w:val="1"/>
      <w:numFmt w:val="bullet"/>
      <w:lvlText w:val="●"/>
      <w:lvlJc w:val="left"/>
      <w:pPr>
        <w:ind w:left="6480" w:hanging="360"/>
      </w:pPr>
    </w:lvl>
  </w:abstractNum>
  <w:num w:numId="1" w16cid:durableId="1739474772">
    <w:abstractNumId w:val="1"/>
    <w:lvlOverride w:ilvl="0">
      <w:startOverride w:val="1"/>
    </w:lvlOverride>
  </w:num>
  <w:num w:numId="2" w16cid:durableId="737427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AB2"/>
    <w:rsid w:val="004F327A"/>
    <w:rsid w:val="00A57865"/>
    <w:rsid w:val="00CE2AB2"/>
    <w:rsid w:val="00DC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C9B2"/>
  <w15:docId w15:val="{1413CE54-22CA-4E23-8CCC-CF5E22F2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C9D6C9"/>
      </w:pBdr>
      <w:spacing w:before="280" w:after="140"/>
      <w:outlineLvl w:val="0"/>
    </w:pPr>
    <w:rPr>
      <w:b/>
      <w:bCs/>
      <w:color w:val="1E5631"/>
      <w:sz w:val="30"/>
      <w:szCs w:val="30"/>
    </w:rPr>
  </w:style>
  <w:style w:type="paragraph" w:styleId="Heading2">
    <w:name w:val="heading 2"/>
    <w:uiPriority w:val="9"/>
    <w:unhideWhenUsed/>
    <w:qFormat/>
    <w:pPr>
      <w:spacing w:before="200" w:after="100"/>
      <w:outlineLvl w:val="1"/>
    </w:pPr>
    <w:rPr>
      <w:b/>
      <w:bCs/>
      <w:color w:val="1F5C99"/>
      <w:sz w:val="25"/>
      <w:szCs w:val="2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60"/>
    </w:pPr>
    <w:rPr>
      <w:b/>
      <w:bCs/>
      <w:color w:val="1E5631"/>
      <w:sz w:val="44"/>
      <w:szCs w:val="44"/>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Jones</cp:lastModifiedBy>
  <cp:revision>2</cp:revision>
  <dcterms:created xsi:type="dcterms:W3CDTF">2026-06-27T17:54:00Z</dcterms:created>
  <dcterms:modified xsi:type="dcterms:W3CDTF">2026-06-27T17:54:00Z</dcterms:modified>
</cp:coreProperties>
</file>